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5A" w:rsidRDefault="0019585A" w:rsidP="0019585A">
      <w:pPr>
        <w:pStyle w:val="Title"/>
        <w:jc w:val="left"/>
        <w:rPr>
          <w:rFonts w:ascii="Calibri" w:hAnsi="Calibri"/>
          <w:sz w:val="32"/>
          <w:szCs w:val="32"/>
        </w:rPr>
      </w:pPr>
      <w:r w:rsidRPr="00275C83">
        <w:rPr>
          <w:rFonts w:ascii="Calibri" w:hAnsi="Calibri"/>
          <w:sz w:val="32"/>
          <w:szCs w:val="32"/>
        </w:rPr>
        <w:t>ENG 1113 Composition I Syllabus</w:t>
      </w:r>
    </w:p>
    <w:p w:rsidR="0019585A" w:rsidRPr="00275C83" w:rsidRDefault="00183B4E" w:rsidP="0019585A">
      <w:pPr>
        <w:pStyle w:val="Title"/>
        <w:jc w:val="left"/>
        <w:rPr>
          <w:rFonts w:ascii="Calibri" w:hAnsi="Calibri"/>
          <w:sz w:val="28"/>
          <w:szCs w:val="28"/>
        </w:rPr>
      </w:pPr>
      <w:r>
        <w:rPr>
          <w:rFonts w:ascii="Calibri" w:hAnsi="Calibri"/>
          <w:sz w:val="28"/>
          <w:szCs w:val="28"/>
        </w:rPr>
        <w:t>Spring 2010</w:t>
      </w:r>
    </w:p>
    <w:p w:rsidR="0019585A" w:rsidRPr="0040365B" w:rsidRDefault="0019585A" w:rsidP="0019585A">
      <w:pPr>
        <w:rPr>
          <w:rFonts w:ascii="Calibri" w:hAnsi="Calibri"/>
          <w:szCs w:val="24"/>
        </w:rPr>
      </w:pPr>
    </w:p>
    <w:p w:rsidR="0019585A" w:rsidRPr="0040365B" w:rsidRDefault="0019585A" w:rsidP="0019585A">
      <w:pPr>
        <w:rPr>
          <w:rFonts w:ascii="Calibri" w:hAnsi="Calibri"/>
          <w:b/>
          <w:szCs w:val="24"/>
        </w:rPr>
      </w:pPr>
      <w:r w:rsidRPr="0040365B">
        <w:rPr>
          <w:rFonts w:ascii="Calibri" w:hAnsi="Calibri"/>
          <w:b/>
          <w:szCs w:val="24"/>
        </w:rPr>
        <w:t>Course: ENG 1113  Princi</w:t>
      </w:r>
      <w:r w:rsidR="008E4A59">
        <w:rPr>
          <w:rFonts w:ascii="Calibri" w:hAnsi="Calibri"/>
          <w:b/>
          <w:szCs w:val="24"/>
        </w:rPr>
        <w:t>ples of English Composition I</w:t>
      </w:r>
      <w:r w:rsidR="008E4A59">
        <w:rPr>
          <w:rFonts w:ascii="Calibri" w:hAnsi="Calibri"/>
          <w:b/>
          <w:szCs w:val="24"/>
        </w:rPr>
        <w:tab/>
      </w:r>
      <w:r w:rsidRPr="0040365B">
        <w:rPr>
          <w:rFonts w:ascii="Calibri" w:hAnsi="Calibri"/>
          <w:b/>
          <w:szCs w:val="24"/>
        </w:rPr>
        <w:tab/>
      </w:r>
      <w:r w:rsidRPr="0040365B">
        <w:rPr>
          <w:rFonts w:ascii="Calibri" w:hAnsi="Calibri"/>
          <w:b/>
          <w:szCs w:val="24"/>
        </w:rPr>
        <w:tab/>
      </w:r>
      <w:r w:rsidRPr="0040365B">
        <w:rPr>
          <w:rFonts w:ascii="Calibri" w:hAnsi="Calibri"/>
          <w:b/>
          <w:szCs w:val="24"/>
        </w:rPr>
        <w:tab/>
      </w:r>
      <w:r w:rsidRPr="0040365B">
        <w:rPr>
          <w:rFonts w:ascii="Calibri" w:hAnsi="Calibri"/>
          <w:b/>
          <w:szCs w:val="24"/>
        </w:rPr>
        <w:tab/>
        <w:t>3-0-3</w:t>
      </w:r>
    </w:p>
    <w:p w:rsidR="0019585A" w:rsidRPr="0040365B" w:rsidRDefault="0019585A" w:rsidP="0019585A">
      <w:pPr>
        <w:rPr>
          <w:rFonts w:ascii="Calibri" w:hAnsi="Calibri"/>
          <w:szCs w:val="24"/>
        </w:rPr>
      </w:pPr>
      <w:r w:rsidRPr="0040365B">
        <w:rPr>
          <w:rFonts w:ascii="Calibri" w:hAnsi="Calibri"/>
          <w:b/>
          <w:szCs w:val="24"/>
        </w:rPr>
        <w:t>Instructor</w:t>
      </w:r>
      <w:r w:rsidRPr="0040365B">
        <w:rPr>
          <w:rFonts w:ascii="Calibri" w:hAnsi="Calibri"/>
          <w:szCs w:val="24"/>
        </w:rPr>
        <w:t>: Kelli McBride</w:t>
      </w:r>
      <w:r w:rsidRPr="0040365B">
        <w:rPr>
          <w:rFonts w:ascii="Calibri" w:hAnsi="Calibri"/>
          <w:szCs w:val="24"/>
        </w:rPr>
        <w:tab/>
        <w:t xml:space="preserve">     </w:t>
      </w:r>
      <w:r w:rsidRPr="0040365B">
        <w:rPr>
          <w:rFonts w:ascii="Calibri" w:hAnsi="Calibri"/>
          <w:b/>
          <w:szCs w:val="24"/>
        </w:rPr>
        <w:t>Office Information</w:t>
      </w:r>
      <w:r w:rsidRPr="0040365B">
        <w:rPr>
          <w:rFonts w:ascii="Calibri" w:hAnsi="Calibri"/>
          <w:szCs w:val="24"/>
        </w:rPr>
        <w:t xml:space="preserve">: Scott 109-8; PH: 405-382-9274    </w:t>
      </w:r>
    </w:p>
    <w:p w:rsidR="0019585A" w:rsidRPr="0040365B" w:rsidRDefault="0019585A" w:rsidP="0019585A">
      <w:pPr>
        <w:rPr>
          <w:rFonts w:ascii="Calibri" w:hAnsi="Calibri"/>
          <w:b/>
          <w:szCs w:val="24"/>
        </w:rPr>
      </w:pPr>
      <w:r w:rsidRPr="0040365B">
        <w:rPr>
          <w:rFonts w:ascii="Calibri" w:hAnsi="Calibri"/>
          <w:b/>
          <w:szCs w:val="24"/>
        </w:rPr>
        <w:t>E-mail</w:t>
      </w:r>
      <w:r w:rsidRPr="0040365B">
        <w:rPr>
          <w:rFonts w:ascii="Calibri" w:hAnsi="Calibri"/>
          <w:szCs w:val="24"/>
        </w:rPr>
        <w:t xml:space="preserve">: </w:t>
      </w:r>
      <w:smartTag w:uri="urn:schemas-microsoft-com:office:smarttags" w:element="PersonName">
        <w:r w:rsidRPr="0040365B">
          <w:rPr>
            <w:rFonts w:ascii="Calibri" w:hAnsi="Calibri"/>
            <w:szCs w:val="24"/>
          </w:rPr>
          <w:t>k.mcbride@sscok.edu</w:t>
        </w:r>
      </w:smartTag>
      <w:r w:rsidRPr="0040365B">
        <w:rPr>
          <w:rFonts w:ascii="Calibri" w:hAnsi="Calibri"/>
          <w:szCs w:val="24"/>
        </w:rPr>
        <w:t xml:space="preserve">    </w:t>
      </w:r>
      <w:r w:rsidRPr="0040365B">
        <w:rPr>
          <w:rFonts w:ascii="Calibri" w:hAnsi="Calibri"/>
          <w:b/>
          <w:szCs w:val="24"/>
        </w:rPr>
        <w:t>Class website:</w:t>
      </w:r>
      <w:r w:rsidRPr="0040365B">
        <w:rPr>
          <w:rFonts w:ascii="Calibri" w:hAnsi="Calibri"/>
          <w:szCs w:val="24"/>
        </w:rPr>
        <w:t xml:space="preserve"> http://kellimcbride.com/1113.htm</w:t>
      </w:r>
      <w:r w:rsidRPr="0040365B">
        <w:rPr>
          <w:rFonts w:ascii="Calibri" w:hAnsi="Calibri"/>
          <w:b/>
          <w:szCs w:val="24"/>
        </w:rPr>
        <w:t xml:space="preserve"> </w:t>
      </w:r>
    </w:p>
    <w:p w:rsidR="0019585A" w:rsidRDefault="0019585A" w:rsidP="0019585A">
      <w:pPr>
        <w:tabs>
          <w:tab w:val="left" w:pos="2430"/>
        </w:tabs>
        <w:jc w:val="both"/>
        <w:rPr>
          <w:rFonts w:ascii="Calibri" w:hAnsi="Calibri"/>
          <w:b/>
          <w:szCs w:val="24"/>
        </w:rPr>
      </w:pPr>
      <w:r w:rsidRPr="0040365B">
        <w:rPr>
          <w:rFonts w:ascii="Calibri" w:hAnsi="Calibri"/>
          <w:b/>
          <w:szCs w:val="24"/>
        </w:rPr>
        <w:t xml:space="preserve">Class Schedule and Office Hours (in Scott 109-8 unless noted): </w:t>
      </w:r>
    </w:p>
    <w:p w:rsidR="00183B4E" w:rsidRDefault="00183B4E" w:rsidP="0019585A">
      <w:pPr>
        <w:tabs>
          <w:tab w:val="left" w:pos="2430"/>
        </w:tabs>
        <w:jc w:val="both"/>
        <w:rPr>
          <w:rFonts w:ascii="Calibri" w:hAnsi="Calibri"/>
          <w:b/>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210"/>
        <w:gridCol w:w="1495"/>
        <w:gridCol w:w="1889"/>
        <w:gridCol w:w="1520"/>
        <w:gridCol w:w="1048"/>
        <w:gridCol w:w="2208"/>
      </w:tblGrid>
      <w:tr w:rsidR="00457A58" w:rsidRPr="00AF1DF1" w:rsidTr="00146B45">
        <w:trPr>
          <w:jc w:val="center"/>
        </w:trPr>
        <w:tc>
          <w:tcPr>
            <w:tcW w:w="646" w:type="pct"/>
            <w:shd w:val="clear" w:color="auto" w:fill="B3B3B3"/>
            <w:tcMar>
              <w:top w:w="0" w:type="dxa"/>
              <w:left w:w="0" w:type="dxa"/>
              <w:bottom w:w="0" w:type="dxa"/>
              <w:right w:w="0" w:type="dxa"/>
            </w:tcMar>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b/>
                <w:color w:val="000000"/>
                <w:sz w:val="22"/>
                <w:szCs w:val="22"/>
              </w:rPr>
            </w:pPr>
            <w:r w:rsidRPr="00AF1DF1">
              <w:rPr>
                <w:rFonts w:ascii="Calibri" w:hAnsi="Calibri" w:cs="Arial"/>
                <w:b/>
                <w:color w:val="000000"/>
                <w:sz w:val="22"/>
                <w:szCs w:val="22"/>
              </w:rPr>
              <w:t>TIME</w:t>
            </w:r>
          </w:p>
        </w:tc>
        <w:tc>
          <w:tcPr>
            <w:tcW w:w="798" w:type="pct"/>
            <w:shd w:val="clear" w:color="auto" w:fill="B3B3B3"/>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b/>
                <w:color w:val="000000"/>
                <w:sz w:val="22"/>
                <w:szCs w:val="22"/>
              </w:rPr>
            </w:pPr>
            <w:r w:rsidRPr="00AF1DF1">
              <w:rPr>
                <w:rFonts w:ascii="Calibri" w:hAnsi="Calibri" w:cs="Arial"/>
                <w:b/>
                <w:color w:val="000000"/>
                <w:sz w:val="22"/>
                <w:szCs w:val="22"/>
              </w:rPr>
              <w:t>MONDAY</w:t>
            </w:r>
          </w:p>
        </w:tc>
        <w:tc>
          <w:tcPr>
            <w:tcW w:w="1008" w:type="pct"/>
            <w:tcBorders>
              <w:bottom w:val="single" w:sz="4" w:space="0" w:color="auto"/>
            </w:tcBorders>
            <w:shd w:val="clear" w:color="auto" w:fill="B3B3B3"/>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b/>
                <w:color w:val="000000"/>
                <w:sz w:val="22"/>
                <w:szCs w:val="22"/>
              </w:rPr>
            </w:pPr>
            <w:r w:rsidRPr="00AF1DF1">
              <w:rPr>
                <w:rFonts w:ascii="Calibri" w:hAnsi="Calibri" w:cs="Arial"/>
                <w:b/>
                <w:color w:val="000000"/>
                <w:sz w:val="22"/>
                <w:szCs w:val="22"/>
              </w:rPr>
              <w:t>WEDNESDAY</w:t>
            </w:r>
          </w:p>
        </w:tc>
        <w:tc>
          <w:tcPr>
            <w:tcW w:w="811" w:type="pct"/>
            <w:tcBorders>
              <w:bottom w:val="single" w:sz="4" w:space="0" w:color="auto"/>
            </w:tcBorders>
            <w:shd w:val="clear" w:color="auto" w:fill="B3B3B3"/>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b/>
                <w:color w:val="000000"/>
                <w:sz w:val="22"/>
                <w:szCs w:val="22"/>
              </w:rPr>
            </w:pPr>
            <w:r w:rsidRPr="00AF1DF1">
              <w:rPr>
                <w:rFonts w:ascii="Calibri" w:hAnsi="Calibri" w:cs="Arial"/>
                <w:b/>
                <w:color w:val="000000"/>
                <w:sz w:val="22"/>
                <w:szCs w:val="22"/>
              </w:rPr>
              <w:t>FRIDAY</w:t>
            </w:r>
          </w:p>
        </w:tc>
        <w:tc>
          <w:tcPr>
            <w:tcW w:w="559" w:type="pct"/>
            <w:tcBorders>
              <w:bottom w:val="single" w:sz="4" w:space="0" w:color="auto"/>
            </w:tcBorders>
            <w:shd w:val="clear" w:color="auto" w:fill="B3B3B3"/>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b/>
                <w:color w:val="000000"/>
                <w:sz w:val="22"/>
                <w:szCs w:val="22"/>
              </w:rPr>
            </w:pPr>
            <w:r w:rsidRPr="00AF1DF1">
              <w:rPr>
                <w:rFonts w:ascii="Calibri" w:hAnsi="Calibri" w:cs="Arial"/>
                <w:b/>
                <w:color w:val="000000"/>
                <w:sz w:val="22"/>
                <w:szCs w:val="22"/>
              </w:rPr>
              <w:t>TIME</w:t>
            </w:r>
          </w:p>
        </w:tc>
        <w:tc>
          <w:tcPr>
            <w:tcW w:w="1178" w:type="pct"/>
            <w:shd w:val="clear" w:color="auto" w:fill="B3B3B3"/>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b/>
                <w:color w:val="000000"/>
                <w:sz w:val="22"/>
                <w:szCs w:val="22"/>
              </w:rPr>
            </w:pPr>
            <w:r w:rsidRPr="00AF1DF1">
              <w:rPr>
                <w:rFonts w:ascii="Calibri" w:hAnsi="Calibri" w:cs="Arial"/>
                <w:b/>
                <w:color w:val="000000"/>
                <w:sz w:val="22"/>
                <w:szCs w:val="22"/>
              </w:rPr>
              <w:t>TUESDAY / THURSDAY</w:t>
            </w:r>
          </w:p>
        </w:tc>
      </w:tr>
      <w:tr w:rsidR="00457A58" w:rsidRPr="00AF1DF1" w:rsidTr="00146B45">
        <w:trPr>
          <w:trHeight w:val="490"/>
          <w:jc w:val="center"/>
        </w:trPr>
        <w:tc>
          <w:tcPr>
            <w:tcW w:w="646" w:type="pct"/>
            <w:shd w:val="clear" w:color="auto" w:fill="B3B3B3"/>
            <w:tcMar>
              <w:top w:w="0" w:type="dxa"/>
              <w:left w:w="0" w:type="dxa"/>
              <w:bottom w:w="0" w:type="dxa"/>
              <w:right w:w="0" w:type="dxa"/>
            </w:tcMar>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color w:val="000000"/>
                <w:sz w:val="22"/>
                <w:szCs w:val="22"/>
              </w:rPr>
            </w:pPr>
            <w:r>
              <w:rPr>
                <w:rFonts w:ascii="Calibri" w:hAnsi="Calibri" w:cs="Arial"/>
                <w:color w:val="000000"/>
                <w:sz w:val="22"/>
                <w:szCs w:val="22"/>
              </w:rPr>
              <w:t>9:00-11:30</w:t>
            </w:r>
          </w:p>
        </w:tc>
        <w:tc>
          <w:tcPr>
            <w:tcW w:w="798" w:type="pct"/>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color w:val="000000"/>
                <w:sz w:val="22"/>
                <w:szCs w:val="22"/>
              </w:rPr>
            </w:pPr>
            <w:r>
              <w:rPr>
                <w:rFonts w:ascii="Calibri" w:hAnsi="Calibri" w:cs="Arial"/>
                <w:color w:val="000000"/>
                <w:sz w:val="22"/>
                <w:szCs w:val="22"/>
              </w:rPr>
              <w:t>Administrative Council</w:t>
            </w:r>
          </w:p>
        </w:tc>
        <w:tc>
          <w:tcPr>
            <w:tcW w:w="1008" w:type="pct"/>
            <w:tcBorders>
              <w:tl2br w:val="single" w:sz="4" w:space="0" w:color="auto"/>
              <w:tr2bl w:val="single" w:sz="4" w:space="0" w:color="auto"/>
            </w:tcBorders>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color w:val="000000"/>
                <w:sz w:val="22"/>
                <w:szCs w:val="22"/>
              </w:rPr>
            </w:pPr>
          </w:p>
        </w:tc>
        <w:tc>
          <w:tcPr>
            <w:tcW w:w="811" w:type="pct"/>
            <w:shd w:val="clear" w:color="auto" w:fill="D9D9D9"/>
            <w:vAlign w:val="center"/>
          </w:tcPr>
          <w:p w:rsidR="00457A58" w:rsidRPr="00335726"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b/>
                <w:color w:val="000000"/>
                <w:sz w:val="22"/>
                <w:szCs w:val="22"/>
              </w:rPr>
            </w:pPr>
            <w:r w:rsidRPr="00335726">
              <w:rPr>
                <w:rFonts w:ascii="Calibri" w:hAnsi="Calibri" w:cs="Arial"/>
                <w:b/>
                <w:color w:val="000000"/>
                <w:sz w:val="22"/>
                <w:szCs w:val="22"/>
              </w:rPr>
              <w:t>OFFICE</w:t>
            </w:r>
          </w:p>
        </w:tc>
        <w:tc>
          <w:tcPr>
            <w:tcW w:w="559" w:type="pct"/>
            <w:shd w:val="clear" w:color="auto" w:fill="B3B3B3"/>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color w:val="000000"/>
                <w:sz w:val="22"/>
                <w:szCs w:val="22"/>
              </w:rPr>
            </w:pPr>
            <w:r>
              <w:rPr>
                <w:rFonts w:ascii="Calibri" w:hAnsi="Calibri" w:cs="Arial"/>
                <w:color w:val="000000"/>
                <w:sz w:val="22"/>
                <w:szCs w:val="22"/>
              </w:rPr>
              <w:t>8</w:t>
            </w:r>
            <w:r w:rsidRPr="00AF1DF1">
              <w:rPr>
                <w:rFonts w:ascii="Calibri" w:hAnsi="Calibri" w:cs="Arial"/>
                <w:color w:val="000000"/>
                <w:sz w:val="22"/>
                <w:szCs w:val="22"/>
              </w:rPr>
              <w:t>:00-</w:t>
            </w:r>
            <w:r>
              <w:rPr>
                <w:rFonts w:ascii="Calibri" w:hAnsi="Calibri" w:cs="Arial"/>
                <w:color w:val="000000"/>
                <w:sz w:val="22"/>
                <w:szCs w:val="22"/>
              </w:rPr>
              <w:t>9</w:t>
            </w:r>
            <w:r w:rsidRPr="00AF1DF1">
              <w:rPr>
                <w:rFonts w:ascii="Calibri" w:hAnsi="Calibri" w:cs="Arial"/>
                <w:color w:val="000000"/>
                <w:sz w:val="22"/>
                <w:szCs w:val="22"/>
              </w:rPr>
              <w:t>:</w:t>
            </w:r>
            <w:r>
              <w:rPr>
                <w:rFonts w:ascii="Calibri" w:hAnsi="Calibri" w:cs="Arial"/>
                <w:color w:val="000000"/>
                <w:sz w:val="22"/>
                <w:szCs w:val="22"/>
              </w:rPr>
              <w:t>1</w:t>
            </w:r>
            <w:r w:rsidRPr="00AF1DF1">
              <w:rPr>
                <w:rFonts w:ascii="Calibri" w:hAnsi="Calibri" w:cs="Arial"/>
                <w:color w:val="000000"/>
                <w:sz w:val="22"/>
                <w:szCs w:val="22"/>
              </w:rPr>
              <w:t>5</w:t>
            </w:r>
          </w:p>
        </w:tc>
        <w:tc>
          <w:tcPr>
            <w:tcW w:w="1178" w:type="pct"/>
            <w:shd w:val="clear" w:color="auto" w:fill="auto"/>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color w:val="000000"/>
                <w:sz w:val="22"/>
                <w:szCs w:val="22"/>
              </w:rPr>
            </w:pPr>
            <w:r>
              <w:rPr>
                <w:rFonts w:ascii="Calibri" w:hAnsi="Calibri" w:cs="Arial"/>
                <w:color w:val="000000"/>
                <w:sz w:val="22"/>
                <w:szCs w:val="22"/>
              </w:rPr>
              <w:t>ENG 1113  Tanner 104</w:t>
            </w:r>
          </w:p>
        </w:tc>
      </w:tr>
      <w:tr w:rsidR="00457A58" w:rsidRPr="00AF1DF1" w:rsidTr="00146B45">
        <w:trPr>
          <w:trHeight w:val="350"/>
          <w:jc w:val="center"/>
        </w:trPr>
        <w:tc>
          <w:tcPr>
            <w:tcW w:w="646" w:type="pct"/>
            <w:shd w:val="clear" w:color="auto" w:fill="B3B3B3"/>
            <w:tcMar>
              <w:top w:w="0" w:type="dxa"/>
              <w:left w:w="0" w:type="dxa"/>
              <w:bottom w:w="0" w:type="dxa"/>
              <w:right w:w="0" w:type="dxa"/>
            </w:tcMar>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color w:val="000000"/>
                <w:sz w:val="22"/>
                <w:szCs w:val="22"/>
              </w:rPr>
            </w:pPr>
            <w:r w:rsidRPr="00AF1DF1">
              <w:rPr>
                <w:rFonts w:ascii="Calibri" w:hAnsi="Calibri" w:cs="Arial"/>
                <w:color w:val="000000"/>
                <w:sz w:val="22"/>
                <w:szCs w:val="22"/>
              </w:rPr>
              <w:t>1</w:t>
            </w:r>
            <w:r>
              <w:rPr>
                <w:rFonts w:ascii="Calibri" w:hAnsi="Calibri" w:cs="Arial"/>
                <w:color w:val="000000"/>
                <w:sz w:val="22"/>
                <w:szCs w:val="22"/>
              </w:rPr>
              <w:t>2</w:t>
            </w:r>
            <w:r w:rsidRPr="00AF1DF1">
              <w:rPr>
                <w:rFonts w:ascii="Calibri" w:hAnsi="Calibri" w:cs="Arial"/>
                <w:color w:val="000000"/>
                <w:sz w:val="22"/>
                <w:szCs w:val="22"/>
              </w:rPr>
              <w:t>:00</w:t>
            </w:r>
            <w:r>
              <w:rPr>
                <w:rFonts w:ascii="Calibri" w:hAnsi="Calibri" w:cs="Arial"/>
                <w:color w:val="000000"/>
                <w:sz w:val="22"/>
                <w:szCs w:val="22"/>
              </w:rPr>
              <w:t>-12:50</w:t>
            </w:r>
          </w:p>
        </w:tc>
        <w:tc>
          <w:tcPr>
            <w:tcW w:w="2617" w:type="pct"/>
            <w:gridSpan w:val="3"/>
            <w:tcBorders>
              <w:bottom w:val="single" w:sz="4" w:space="0" w:color="auto"/>
            </w:tcBorders>
            <w:shd w:val="clear" w:color="auto" w:fill="FFFFFF"/>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color w:val="000000"/>
                <w:sz w:val="22"/>
                <w:szCs w:val="22"/>
              </w:rPr>
            </w:pPr>
            <w:r>
              <w:rPr>
                <w:rFonts w:ascii="Calibri" w:hAnsi="Calibri" w:cs="Arial"/>
                <w:color w:val="000000"/>
                <w:sz w:val="22"/>
                <w:szCs w:val="22"/>
              </w:rPr>
              <w:t>ENG 1213 Cclz 105</w:t>
            </w:r>
          </w:p>
        </w:tc>
        <w:tc>
          <w:tcPr>
            <w:tcW w:w="559" w:type="pct"/>
            <w:shd w:val="clear" w:color="auto" w:fill="B3B3B3"/>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color w:val="000000"/>
                <w:sz w:val="22"/>
                <w:szCs w:val="22"/>
              </w:rPr>
            </w:pPr>
            <w:r>
              <w:rPr>
                <w:rFonts w:ascii="Calibri" w:hAnsi="Calibri" w:cs="Arial"/>
                <w:color w:val="000000"/>
                <w:sz w:val="22"/>
                <w:szCs w:val="22"/>
              </w:rPr>
              <w:t>9:25-10:50</w:t>
            </w:r>
          </w:p>
        </w:tc>
        <w:tc>
          <w:tcPr>
            <w:tcW w:w="1178" w:type="pct"/>
            <w:tcBorders>
              <w:bottom w:val="single" w:sz="4" w:space="0" w:color="auto"/>
            </w:tcBorders>
            <w:shd w:val="clear" w:color="auto" w:fill="auto"/>
            <w:vAlign w:val="center"/>
          </w:tcPr>
          <w:p w:rsidR="00457A58" w:rsidRPr="00335726"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color w:val="000000"/>
                <w:sz w:val="22"/>
                <w:szCs w:val="22"/>
              </w:rPr>
            </w:pPr>
            <w:r w:rsidRPr="00335726">
              <w:rPr>
                <w:rFonts w:ascii="Calibri" w:hAnsi="Calibri" w:cs="Arial"/>
                <w:color w:val="000000"/>
                <w:sz w:val="22"/>
                <w:szCs w:val="22"/>
              </w:rPr>
              <w:t>ENG 1113 Cclz 101</w:t>
            </w:r>
          </w:p>
        </w:tc>
      </w:tr>
      <w:tr w:rsidR="00457A58" w:rsidRPr="00AF1DF1" w:rsidTr="00146B45">
        <w:trPr>
          <w:jc w:val="center"/>
        </w:trPr>
        <w:tc>
          <w:tcPr>
            <w:tcW w:w="646" w:type="pct"/>
            <w:shd w:val="clear" w:color="auto" w:fill="B3B3B3"/>
            <w:tcMar>
              <w:top w:w="0" w:type="dxa"/>
              <w:left w:w="0" w:type="dxa"/>
              <w:bottom w:w="0" w:type="dxa"/>
              <w:right w:w="0" w:type="dxa"/>
            </w:tcMar>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color w:val="000000"/>
                <w:sz w:val="22"/>
                <w:szCs w:val="22"/>
              </w:rPr>
            </w:pPr>
            <w:r>
              <w:rPr>
                <w:rFonts w:ascii="Calibri" w:hAnsi="Calibri" w:cs="Arial"/>
                <w:color w:val="000000"/>
                <w:sz w:val="22"/>
                <w:szCs w:val="22"/>
              </w:rPr>
              <w:t>2:30-6:00</w:t>
            </w:r>
          </w:p>
        </w:tc>
        <w:tc>
          <w:tcPr>
            <w:tcW w:w="798" w:type="pct"/>
            <w:tcBorders>
              <w:bottom w:val="single" w:sz="4" w:space="0" w:color="auto"/>
              <w:tl2br w:val="single" w:sz="4" w:space="0" w:color="auto"/>
              <w:tr2bl w:val="single" w:sz="4" w:space="0" w:color="auto"/>
            </w:tcBorders>
            <w:shd w:val="clear" w:color="auto" w:fill="FFFFFF"/>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b/>
                <w:color w:val="000000"/>
                <w:sz w:val="22"/>
                <w:szCs w:val="22"/>
              </w:rPr>
            </w:pPr>
          </w:p>
        </w:tc>
        <w:tc>
          <w:tcPr>
            <w:tcW w:w="1008" w:type="pct"/>
            <w:shd w:val="clear" w:color="auto" w:fill="D9D9D9"/>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b/>
                <w:color w:val="000000"/>
                <w:sz w:val="22"/>
                <w:szCs w:val="22"/>
              </w:rPr>
            </w:pPr>
            <w:r>
              <w:rPr>
                <w:rFonts w:ascii="Calibri" w:hAnsi="Calibri" w:cs="Arial"/>
                <w:b/>
                <w:color w:val="000000"/>
                <w:sz w:val="22"/>
                <w:szCs w:val="22"/>
              </w:rPr>
              <w:t>OFFICE</w:t>
            </w:r>
          </w:p>
        </w:tc>
        <w:tc>
          <w:tcPr>
            <w:tcW w:w="811" w:type="pct"/>
            <w:tcBorders>
              <w:bottom w:val="single" w:sz="4" w:space="0" w:color="auto"/>
              <w:tl2br w:val="single" w:sz="4" w:space="0" w:color="auto"/>
              <w:tr2bl w:val="single" w:sz="4" w:space="0" w:color="auto"/>
            </w:tcBorders>
            <w:shd w:val="clear" w:color="auto" w:fill="FFFFFF"/>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b/>
                <w:color w:val="000000"/>
                <w:sz w:val="22"/>
                <w:szCs w:val="22"/>
              </w:rPr>
            </w:pPr>
          </w:p>
        </w:tc>
        <w:tc>
          <w:tcPr>
            <w:tcW w:w="559" w:type="pct"/>
            <w:shd w:val="clear" w:color="auto" w:fill="B3B3B3"/>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color w:val="000000"/>
                <w:sz w:val="22"/>
                <w:szCs w:val="22"/>
              </w:rPr>
            </w:pPr>
            <w:r>
              <w:rPr>
                <w:rFonts w:ascii="Calibri" w:hAnsi="Calibri" w:cs="Arial"/>
                <w:color w:val="000000"/>
                <w:sz w:val="22"/>
                <w:szCs w:val="22"/>
              </w:rPr>
              <w:t>11:00-1:00</w:t>
            </w:r>
          </w:p>
        </w:tc>
        <w:tc>
          <w:tcPr>
            <w:tcW w:w="1178" w:type="pct"/>
            <w:tcBorders>
              <w:bottom w:val="single" w:sz="4" w:space="0" w:color="auto"/>
            </w:tcBorders>
            <w:shd w:val="clear" w:color="auto" w:fill="D9D9D9"/>
            <w:vAlign w:val="center"/>
          </w:tcPr>
          <w:p w:rsidR="00457A58" w:rsidRPr="00335726"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b/>
                <w:color w:val="000000"/>
                <w:sz w:val="22"/>
                <w:szCs w:val="22"/>
              </w:rPr>
            </w:pPr>
            <w:r>
              <w:rPr>
                <w:rFonts w:ascii="Calibri" w:hAnsi="Calibri" w:cs="Arial"/>
                <w:b/>
                <w:color w:val="000000"/>
                <w:sz w:val="22"/>
                <w:szCs w:val="22"/>
              </w:rPr>
              <w:t>OFFICE</w:t>
            </w:r>
          </w:p>
        </w:tc>
      </w:tr>
      <w:tr w:rsidR="00457A58" w:rsidRPr="00AF1DF1" w:rsidTr="00146B45">
        <w:trPr>
          <w:jc w:val="center"/>
        </w:trPr>
        <w:tc>
          <w:tcPr>
            <w:tcW w:w="646" w:type="pct"/>
            <w:shd w:val="clear" w:color="auto" w:fill="B3B3B3"/>
            <w:tcMar>
              <w:top w:w="0" w:type="dxa"/>
              <w:left w:w="0" w:type="dxa"/>
              <w:bottom w:w="0" w:type="dxa"/>
              <w:right w:w="0" w:type="dxa"/>
            </w:tcMar>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color w:val="000000"/>
                <w:sz w:val="22"/>
                <w:szCs w:val="22"/>
              </w:rPr>
            </w:pPr>
            <w:r>
              <w:rPr>
                <w:rFonts w:ascii="Calibri" w:hAnsi="Calibri" w:cs="Arial"/>
                <w:color w:val="000000"/>
                <w:sz w:val="22"/>
                <w:szCs w:val="22"/>
              </w:rPr>
              <w:t>6:00-9:00</w:t>
            </w:r>
          </w:p>
        </w:tc>
        <w:tc>
          <w:tcPr>
            <w:tcW w:w="798" w:type="pct"/>
            <w:tcBorders>
              <w:tl2br w:val="single" w:sz="4" w:space="0" w:color="auto"/>
              <w:tr2bl w:val="single" w:sz="4" w:space="0" w:color="auto"/>
            </w:tcBorders>
            <w:shd w:val="clear" w:color="auto" w:fill="auto"/>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color w:val="000000"/>
                <w:sz w:val="22"/>
                <w:szCs w:val="22"/>
              </w:rPr>
            </w:pPr>
          </w:p>
        </w:tc>
        <w:tc>
          <w:tcPr>
            <w:tcW w:w="1008" w:type="pct"/>
            <w:shd w:val="clear" w:color="auto" w:fill="auto"/>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color w:val="000000"/>
                <w:sz w:val="22"/>
                <w:szCs w:val="22"/>
              </w:rPr>
            </w:pPr>
            <w:r>
              <w:rPr>
                <w:rFonts w:ascii="Calibri" w:hAnsi="Calibri" w:cs="Arial"/>
                <w:color w:val="000000"/>
                <w:sz w:val="22"/>
                <w:szCs w:val="22"/>
              </w:rPr>
              <w:t>ENG 2433 Cclz 101 (1/13-3/10)</w:t>
            </w:r>
          </w:p>
        </w:tc>
        <w:tc>
          <w:tcPr>
            <w:tcW w:w="811" w:type="pct"/>
            <w:tcBorders>
              <w:tl2br w:val="single" w:sz="4" w:space="0" w:color="auto"/>
              <w:tr2bl w:val="single" w:sz="4" w:space="0" w:color="auto"/>
            </w:tcBorders>
            <w:shd w:val="clear" w:color="auto" w:fill="auto"/>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color w:val="000000"/>
                <w:sz w:val="22"/>
                <w:szCs w:val="22"/>
              </w:rPr>
            </w:pPr>
          </w:p>
        </w:tc>
        <w:tc>
          <w:tcPr>
            <w:tcW w:w="559" w:type="pct"/>
            <w:shd w:val="clear" w:color="auto" w:fill="B3B3B3"/>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color w:val="000000"/>
                <w:sz w:val="22"/>
                <w:szCs w:val="22"/>
              </w:rPr>
            </w:pPr>
          </w:p>
        </w:tc>
        <w:tc>
          <w:tcPr>
            <w:tcW w:w="1178" w:type="pct"/>
            <w:tcBorders>
              <w:tl2br w:val="single" w:sz="4" w:space="0" w:color="auto"/>
              <w:tr2bl w:val="single" w:sz="4" w:space="0" w:color="auto"/>
            </w:tcBorders>
            <w:vAlign w:val="center"/>
          </w:tcPr>
          <w:p w:rsidR="00457A58" w:rsidRPr="00AF1DF1" w:rsidRDefault="00457A58" w:rsidP="00146B45">
            <w:pPr>
              <w:tabs>
                <w:tab w:val="left" w:pos="120"/>
                <w:tab w:val="left" w:pos="1080"/>
                <w:tab w:val="left" w:pos="1560"/>
                <w:tab w:val="left" w:pos="2280"/>
                <w:tab w:val="left" w:pos="3120"/>
                <w:tab w:val="left" w:pos="3720"/>
                <w:tab w:val="left" w:pos="7080"/>
                <w:tab w:val="left" w:pos="7440"/>
                <w:tab w:val="left" w:pos="8160"/>
                <w:tab w:val="left" w:pos="9360"/>
                <w:tab w:val="left" w:pos="10920"/>
              </w:tabs>
              <w:jc w:val="center"/>
              <w:rPr>
                <w:rFonts w:ascii="Calibri" w:hAnsi="Calibri" w:cs="Arial"/>
                <w:color w:val="000000"/>
                <w:sz w:val="22"/>
                <w:szCs w:val="22"/>
              </w:rPr>
            </w:pPr>
          </w:p>
        </w:tc>
      </w:tr>
    </w:tbl>
    <w:p w:rsidR="0019585A" w:rsidRPr="0040365B" w:rsidRDefault="0019585A" w:rsidP="0019585A">
      <w:pPr>
        <w:tabs>
          <w:tab w:val="left" w:pos="2430"/>
        </w:tabs>
        <w:jc w:val="both"/>
        <w:rPr>
          <w:rFonts w:ascii="Calibri" w:hAnsi="Calibri"/>
          <w:szCs w:val="24"/>
        </w:rPr>
      </w:pPr>
    </w:p>
    <w:p w:rsidR="0019585A" w:rsidRPr="0040365B" w:rsidRDefault="0019585A" w:rsidP="0019585A">
      <w:pPr>
        <w:pStyle w:val="p4"/>
        <w:tabs>
          <w:tab w:val="left" w:pos="360"/>
          <w:tab w:val="left" w:pos="648"/>
          <w:tab w:val="left" w:pos="936"/>
        </w:tabs>
        <w:spacing w:line="240" w:lineRule="auto"/>
        <w:rPr>
          <w:rFonts w:ascii="Calibri" w:hAnsi="Calibri"/>
          <w:szCs w:val="24"/>
        </w:rPr>
      </w:pPr>
      <w:r w:rsidRPr="0040365B">
        <w:rPr>
          <w:rFonts w:ascii="Calibri" w:hAnsi="Calibri"/>
          <w:b/>
          <w:szCs w:val="24"/>
        </w:rPr>
        <w:t>Catalog Description:</w:t>
      </w:r>
      <w:r w:rsidRPr="0040365B">
        <w:rPr>
          <w:rFonts w:ascii="Calibri" w:hAnsi="Calibri"/>
          <w:szCs w:val="24"/>
        </w:rPr>
        <w:t xml:space="preserve"> Principles of English Composition I is a</w:t>
      </w:r>
      <w:r w:rsidRPr="0040365B">
        <w:rPr>
          <w:rFonts w:ascii="Calibri" w:hAnsi="Calibri"/>
          <w:b/>
          <w:szCs w:val="24"/>
        </w:rPr>
        <w:t xml:space="preserve"> </w:t>
      </w:r>
      <w:r w:rsidRPr="0040365B">
        <w:rPr>
          <w:rFonts w:ascii="Calibri" w:hAnsi="Calibri"/>
          <w:szCs w:val="24"/>
        </w:rPr>
        <w:t>study of correct usage and writing modes. The class places particular emphasis upon writing short expository and persuasive essays. Prerequisite: ACT of 19 or higher or 40 or higher on the ASSET Writing Skills Exam. The student must receive a grade of “C” or better to advance to ENG 1213. (Fall, Spring) OSHRE Matrix: E002</w:t>
      </w:r>
      <w:r>
        <w:rPr>
          <w:rFonts w:ascii="Calibri" w:hAnsi="Calibri"/>
          <w:szCs w:val="24"/>
        </w:rPr>
        <w:t xml:space="preserve">     </w:t>
      </w:r>
      <w:r w:rsidRPr="0040365B">
        <w:rPr>
          <w:rFonts w:ascii="Calibri" w:hAnsi="Calibri"/>
          <w:b/>
          <w:szCs w:val="24"/>
        </w:rPr>
        <w:t>Semesters Offered</w:t>
      </w:r>
      <w:r w:rsidRPr="0040365B">
        <w:rPr>
          <w:rFonts w:ascii="Calibri" w:hAnsi="Calibri"/>
          <w:szCs w:val="24"/>
        </w:rPr>
        <w:t>: Fall, Spring</w:t>
      </w:r>
    </w:p>
    <w:p w:rsidR="0019585A" w:rsidRPr="0040365B" w:rsidRDefault="0019585A" w:rsidP="0019585A">
      <w:pPr>
        <w:pStyle w:val="p4"/>
        <w:tabs>
          <w:tab w:val="left" w:pos="360"/>
          <w:tab w:val="left" w:pos="648"/>
          <w:tab w:val="left" w:pos="936"/>
        </w:tabs>
        <w:spacing w:line="240" w:lineRule="auto"/>
        <w:rPr>
          <w:rFonts w:ascii="Calibri" w:hAnsi="Calibri"/>
          <w:szCs w:val="24"/>
        </w:rPr>
      </w:pPr>
    </w:p>
    <w:p w:rsidR="0019585A" w:rsidRPr="00EA7FDA" w:rsidRDefault="0019585A" w:rsidP="0019585A">
      <w:pPr>
        <w:rPr>
          <w:rFonts w:ascii="Calibri" w:hAnsi="Calibri"/>
          <w:b/>
          <w:i/>
          <w:szCs w:val="24"/>
        </w:rPr>
      </w:pPr>
      <w:r w:rsidRPr="0040365B">
        <w:rPr>
          <w:rFonts w:ascii="Calibri" w:hAnsi="Calibri"/>
          <w:b/>
          <w:szCs w:val="24"/>
        </w:rPr>
        <w:t>Rationale</w:t>
      </w:r>
      <w:r w:rsidRPr="0040365B">
        <w:rPr>
          <w:rFonts w:ascii="Calibri" w:hAnsi="Calibri"/>
          <w:szCs w:val="24"/>
        </w:rPr>
        <w:t>:  This class stresses the components of scholarship: thinking, research, communicating, editing.  Students will write a minimum of four essays, demonstrating college level thinking and communications skills.</w:t>
      </w:r>
      <w:r>
        <w:rPr>
          <w:rFonts w:ascii="Calibri" w:hAnsi="Calibri"/>
          <w:szCs w:val="24"/>
        </w:rPr>
        <w:t xml:space="preserve"> </w:t>
      </w:r>
      <w:r w:rsidRPr="00EA7FDA">
        <w:rPr>
          <w:rFonts w:ascii="Calibri" w:hAnsi="Calibri"/>
          <w:b/>
          <w:i/>
          <w:szCs w:val="24"/>
        </w:rPr>
        <w:t>This course is required for all associate degrees.</w:t>
      </w:r>
    </w:p>
    <w:p w:rsidR="0019585A" w:rsidRPr="0040365B" w:rsidRDefault="0019585A" w:rsidP="0019585A">
      <w:pPr>
        <w:rPr>
          <w:rFonts w:ascii="Calibri" w:hAnsi="Calibri"/>
          <w:szCs w:val="24"/>
        </w:rPr>
      </w:pPr>
    </w:p>
    <w:p w:rsidR="0019585A" w:rsidRPr="0040365B" w:rsidRDefault="0019585A" w:rsidP="0019585A">
      <w:pPr>
        <w:rPr>
          <w:rFonts w:ascii="Calibri" w:hAnsi="Calibri"/>
          <w:szCs w:val="24"/>
        </w:rPr>
      </w:pPr>
      <w:r w:rsidRPr="0040365B">
        <w:rPr>
          <w:rFonts w:ascii="Calibri" w:hAnsi="Calibri"/>
          <w:b/>
          <w:szCs w:val="24"/>
        </w:rPr>
        <w:t>Mission Statement</w:t>
      </w:r>
      <w:r w:rsidRPr="0040365B">
        <w:rPr>
          <w:rFonts w:ascii="Calibri" w:hAnsi="Calibri"/>
          <w:szCs w:val="24"/>
        </w:rPr>
        <w:t>: Seminole State College’s mission is to:</w:t>
      </w:r>
    </w:p>
    <w:p w:rsidR="0019585A" w:rsidRPr="0040365B" w:rsidRDefault="0019585A" w:rsidP="0019585A">
      <w:pPr>
        <w:widowControl/>
        <w:numPr>
          <w:ilvl w:val="0"/>
          <w:numId w:val="2"/>
        </w:numPr>
        <w:rPr>
          <w:rFonts w:ascii="Calibri" w:hAnsi="Calibri"/>
          <w:szCs w:val="24"/>
        </w:rPr>
      </w:pPr>
      <w:r w:rsidRPr="0040365B">
        <w:rPr>
          <w:rFonts w:ascii="Calibri" w:hAnsi="Calibri"/>
          <w:szCs w:val="24"/>
        </w:rPr>
        <w:t>Offer courses, provide programs, and confer associate degrees as authorized by the Oklahoma State Regents for Higher Education</w:t>
      </w:r>
    </w:p>
    <w:p w:rsidR="0019585A" w:rsidRPr="0040365B" w:rsidRDefault="0019585A" w:rsidP="0019585A">
      <w:pPr>
        <w:widowControl/>
        <w:numPr>
          <w:ilvl w:val="0"/>
          <w:numId w:val="2"/>
        </w:numPr>
        <w:rPr>
          <w:rFonts w:ascii="Calibri" w:hAnsi="Calibri"/>
          <w:szCs w:val="24"/>
        </w:rPr>
      </w:pPr>
      <w:r w:rsidRPr="0040365B">
        <w:rPr>
          <w:rFonts w:ascii="Calibri" w:hAnsi="Calibri"/>
          <w:szCs w:val="24"/>
        </w:rPr>
        <w:t>Enhance the capabilities of individuals to achieve their goals for personal development by providing quality learning experiences and services that respond to diverse individual and community needs in a changing global society</w:t>
      </w:r>
    </w:p>
    <w:p w:rsidR="0019585A" w:rsidRDefault="0019585A" w:rsidP="0019585A">
      <w:pPr>
        <w:widowControl/>
        <w:numPr>
          <w:ilvl w:val="0"/>
          <w:numId w:val="2"/>
        </w:numPr>
        <w:rPr>
          <w:rFonts w:ascii="Calibri" w:hAnsi="Calibri"/>
          <w:szCs w:val="24"/>
        </w:rPr>
      </w:pPr>
      <w:r w:rsidRPr="0040365B">
        <w:rPr>
          <w:rFonts w:ascii="Calibri" w:hAnsi="Calibri"/>
          <w:szCs w:val="24"/>
        </w:rPr>
        <w:t>Prepare Students to continue their education beyond the two-year level, to train students for career and other educational opportunities, and to make available resources and services designed to benefit students and the community at large</w:t>
      </w:r>
    </w:p>
    <w:p w:rsidR="0019585A" w:rsidRPr="0040365B" w:rsidRDefault="0019585A" w:rsidP="0019585A">
      <w:pPr>
        <w:widowControl/>
        <w:rPr>
          <w:rFonts w:ascii="Calibri" w:hAnsi="Calibri"/>
          <w:szCs w:val="24"/>
        </w:rPr>
      </w:pPr>
    </w:p>
    <w:tbl>
      <w:tblPr>
        <w:tblW w:w="5260" w:type="pct"/>
        <w:tblInd w:w="-421" w:type="dxa"/>
        <w:tblLook w:val="01E0"/>
      </w:tblPr>
      <w:tblGrid>
        <w:gridCol w:w="1141"/>
        <w:gridCol w:w="1109"/>
        <w:gridCol w:w="7741"/>
      </w:tblGrid>
      <w:tr w:rsidR="0019585A" w:rsidRPr="000F0901" w:rsidTr="008E4A59">
        <w:tc>
          <w:tcPr>
            <w:tcW w:w="1126" w:type="pct"/>
            <w:gridSpan w:val="2"/>
            <w:tcMar>
              <w:left w:w="29" w:type="dxa"/>
              <w:right w:w="29" w:type="dxa"/>
            </w:tcMar>
          </w:tcPr>
          <w:p w:rsidR="0019585A" w:rsidRPr="000F0901" w:rsidRDefault="0019585A" w:rsidP="005D17C7">
            <w:pPr>
              <w:jc w:val="right"/>
              <w:rPr>
                <w:rFonts w:ascii="Calibri" w:hAnsi="Calibri"/>
                <w:szCs w:val="24"/>
              </w:rPr>
            </w:pPr>
            <w:r w:rsidRPr="000F0901">
              <w:rPr>
                <w:rFonts w:ascii="Calibri" w:hAnsi="Calibri"/>
                <w:b/>
                <w:szCs w:val="24"/>
              </w:rPr>
              <w:t>GENERAL EDUCATION OUTCOMES</w:t>
            </w:r>
            <w:r w:rsidRPr="000F0901">
              <w:rPr>
                <w:rFonts w:ascii="Calibri" w:hAnsi="Calibri"/>
                <w:szCs w:val="24"/>
              </w:rPr>
              <w:t xml:space="preserve">:  </w:t>
            </w:r>
          </w:p>
        </w:tc>
        <w:tc>
          <w:tcPr>
            <w:tcW w:w="3874" w:type="pct"/>
          </w:tcPr>
          <w:p w:rsidR="0019585A" w:rsidRPr="000F0901" w:rsidRDefault="0019585A" w:rsidP="005D17C7">
            <w:pPr>
              <w:rPr>
                <w:rFonts w:ascii="Calibri" w:hAnsi="Calibri"/>
                <w:szCs w:val="24"/>
              </w:rPr>
            </w:pPr>
            <w:r w:rsidRPr="000F0901">
              <w:rPr>
                <w:rFonts w:ascii="Calibri" w:hAnsi="Calibri"/>
                <w:szCs w:val="24"/>
              </w:rPr>
              <w:t xml:space="preserve">SSC students are expected to achieve the following outcomes.  This course addresses the outcome </w:t>
            </w:r>
            <w:r w:rsidRPr="000F0901">
              <w:rPr>
                <w:rFonts w:ascii="Calibri" w:hAnsi="Calibri"/>
                <w:b/>
                <w:szCs w:val="24"/>
              </w:rPr>
              <w:t>bolded</w:t>
            </w:r>
            <w:r w:rsidRPr="000F0901">
              <w:rPr>
                <w:rFonts w:ascii="Calibri" w:hAnsi="Calibri"/>
                <w:szCs w:val="24"/>
              </w:rPr>
              <w:t xml:space="preserve"> below:</w:t>
            </w:r>
          </w:p>
        </w:tc>
      </w:tr>
      <w:tr w:rsidR="0019585A" w:rsidRPr="000F0901" w:rsidTr="008E4A59">
        <w:tc>
          <w:tcPr>
            <w:tcW w:w="1126" w:type="pct"/>
            <w:gridSpan w:val="2"/>
            <w:tcMar>
              <w:left w:w="29" w:type="dxa"/>
              <w:right w:w="29" w:type="dxa"/>
            </w:tcMar>
          </w:tcPr>
          <w:p w:rsidR="0019585A" w:rsidRPr="000F0901" w:rsidRDefault="0019585A" w:rsidP="005D17C7">
            <w:pPr>
              <w:jc w:val="right"/>
              <w:rPr>
                <w:rFonts w:ascii="Calibri" w:hAnsi="Calibri"/>
                <w:szCs w:val="24"/>
              </w:rPr>
            </w:pPr>
            <w:r w:rsidRPr="000F0901">
              <w:rPr>
                <w:rFonts w:ascii="Calibri" w:hAnsi="Calibri"/>
                <w:b/>
                <w:szCs w:val="24"/>
              </w:rPr>
              <w:t>Outcome 1:</w:t>
            </w:r>
          </w:p>
        </w:tc>
        <w:tc>
          <w:tcPr>
            <w:tcW w:w="3874" w:type="pct"/>
          </w:tcPr>
          <w:p w:rsidR="0019585A" w:rsidRPr="000F0901" w:rsidRDefault="0019585A" w:rsidP="005D17C7">
            <w:pPr>
              <w:rPr>
                <w:rFonts w:ascii="Calibri" w:hAnsi="Calibri"/>
                <w:szCs w:val="24"/>
              </w:rPr>
            </w:pPr>
            <w:r w:rsidRPr="000F0901">
              <w:rPr>
                <w:rFonts w:ascii="Calibri" w:hAnsi="Calibri"/>
                <w:b/>
                <w:szCs w:val="24"/>
              </w:rPr>
              <w:t>Demonstrate college level communication skills</w:t>
            </w:r>
            <w:r w:rsidRPr="000F0901">
              <w:rPr>
                <w:rFonts w:ascii="Calibri" w:hAnsi="Calibri"/>
                <w:szCs w:val="24"/>
              </w:rPr>
              <w:t>.</w:t>
            </w:r>
          </w:p>
        </w:tc>
      </w:tr>
      <w:tr w:rsidR="0019585A" w:rsidRPr="000F0901" w:rsidTr="008E4A59">
        <w:trPr>
          <w:trHeight w:val="387"/>
        </w:trPr>
        <w:tc>
          <w:tcPr>
            <w:tcW w:w="1126" w:type="pct"/>
            <w:gridSpan w:val="2"/>
            <w:tcMar>
              <w:left w:w="29" w:type="dxa"/>
              <w:right w:w="29" w:type="dxa"/>
            </w:tcMar>
          </w:tcPr>
          <w:p w:rsidR="0019585A" w:rsidRPr="000F0901" w:rsidRDefault="0019585A" w:rsidP="005D17C7">
            <w:pPr>
              <w:jc w:val="right"/>
              <w:rPr>
                <w:rFonts w:ascii="Calibri" w:hAnsi="Calibri"/>
                <w:szCs w:val="24"/>
              </w:rPr>
            </w:pPr>
            <w:r w:rsidRPr="000F0901">
              <w:rPr>
                <w:rFonts w:ascii="Calibri" w:hAnsi="Calibri"/>
                <w:szCs w:val="24"/>
              </w:rPr>
              <w:t>Outcome 2:</w:t>
            </w:r>
          </w:p>
        </w:tc>
        <w:tc>
          <w:tcPr>
            <w:tcW w:w="3874" w:type="pct"/>
          </w:tcPr>
          <w:p w:rsidR="0019585A" w:rsidRPr="000F0901" w:rsidRDefault="0019585A" w:rsidP="005D17C7">
            <w:pPr>
              <w:rPr>
                <w:rFonts w:ascii="Calibri" w:hAnsi="Calibri"/>
                <w:szCs w:val="24"/>
              </w:rPr>
            </w:pPr>
            <w:r w:rsidRPr="000F0901">
              <w:rPr>
                <w:rFonts w:ascii="Calibri" w:hAnsi="Calibri"/>
                <w:szCs w:val="24"/>
              </w:rPr>
              <w:t>Demonstrate an understanding and application of scientific principles.</w:t>
            </w:r>
          </w:p>
        </w:tc>
      </w:tr>
      <w:tr w:rsidR="0019585A" w:rsidRPr="000F0901" w:rsidTr="008E4A59">
        <w:tc>
          <w:tcPr>
            <w:tcW w:w="1126" w:type="pct"/>
            <w:gridSpan w:val="2"/>
            <w:tcMar>
              <w:left w:w="29" w:type="dxa"/>
              <w:right w:w="29" w:type="dxa"/>
            </w:tcMar>
          </w:tcPr>
          <w:p w:rsidR="0019585A" w:rsidRPr="000F0901" w:rsidRDefault="0019585A" w:rsidP="005D17C7">
            <w:pPr>
              <w:jc w:val="right"/>
              <w:rPr>
                <w:rFonts w:ascii="Calibri" w:hAnsi="Calibri"/>
                <w:szCs w:val="24"/>
              </w:rPr>
            </w:pPr>
            <w:r w:rsidRPr="000F0901">
              <w:rPr>
                <w:rFonts w:ascii="Calibri" w:hAnsi="Calibri"/>
                <w:szCs w:val="24"/>
              </w:rPr>
              <w:t>Outcome 3:</w:t>
            </w:r>
          </w:p>
        </w:tc>
        <w:tc>
          <w:tcPr>
            <w:tcW w:w="3874" w:type="pct"/>
          </w:tcPr>
          <w:p w:rsidR="0019585A" w:rsidRPr="000F0901" w:rsidRDefault="0019585A" w:rsidP="005D17C7">
            <w:pPr>
              <w:rPr>
                <w:rFonts w:ascii="Calibri" w:hAnsi="Calibri"/>
                <w:szCs w:val="24"/>
              </w:rPr>
            </w:pPr>
            <w:r w:rsidRPr="000F0901">
              <w:rPr>
                <w:rFonts w:ascii="Calibri" w:hAnsi="Calibri"/>
                <w:szCs w:val="24"/>
              </w:rPr>
              <w:t>Demonstrate knowledge related to functioning in society.</w:t>
            </w:r>
          </w:p>
        </w:tc>
      </w:tr>
      <w:tr w:rsidR="0019585A" w:rsidRPr="000F0901" w:rsidTr="008E4A59">
        <w:tc>
          <w:tcPr>
            <w:tcW w:w="1126" w:type="pct"/>
            <w:gridSpan w:val="2"/>
            <w:tcMar>
              <w:left w:w="29" w:type="dxa"/>
              <w:right w:w="29" w:type="dxa"/>
            </w:tcMar>
          </w:tcPr>
          <w:p w:rsidR="0019585A" w:rsidRPr="000F0901" w:rsidRDefault="0019585A" w:rsidP="005D17C7">
            <w:pPr>
              <w:jc w:val="right"/>
              <w:rPr>
                <w:rFonts w:ascii="Calibri" w:hAnsi="Calibri"/>
                <w:szCs w:val="24"/>
              </w:rPr>
            </w:pPr>
            <w:r w:rsidRPr="000F0901">
              <w:rPr>
                <w:rFonts w:ascii="Calibri" w:hAnsi="Calibri"/>
                <w:szCs w:val="24"/>
              </w:rPr>
              <w:t>Outcome 4:</w:t>
            </w:r>
          </w:p>
        </w:tc>
        <w:tc>
          <w:tcPr>
            <w:tcW w:w="3874" w:type="pct"/>
          </w:tcPr>
          <w:p w:rsidR="0019585A" w:rsidRPr="000F0901" w:rsidRDefault="0019585A" w:rsidP="005D17C7">
            <w:pPr>
              <w:ind w:hanging="18"/>
              <w:rPr>
                <w:rFonts w:ascii="Calibri" w:hAnsi="Calibri"/>
                <w:szCs w:val="24"/>
              </w:rPr>
            </w:pPr>
            <w:r w:rsidRPr="000F0901">
              <w:rPr>
                <w:rFonts w:ascii="Calibri" w:hAnsi="Calibri"/>
                <w:szCs w:val="24"/>
              </w:rPr>
              <w:t>Demonstrate an understanding of the roles of history, culture and the arts within civilization.</w:t>
            </w:r>
          </w:p>
        </w:tc>
      </w:tr>
      <w:tr w:rsidR="0019585A" w:rsidRPr="000F0901" w:rsidTr="008E4A59">
        <w:tc>
          <w:tcPr>
            <w:tcW w:w="5000" w:type="pct"/>
            <w:gridSpan w:val="3"/>
            <w:tcMar>
              <w:left w:w="29" w:type="dxa"/>
              <w:right w:w="29" w:type="dxa"/>
            </w:tcMar>
          </w:tcPr>
          <w:p w:rsidR="0019585A" w:rsidRPr="000F0901" w:rsidRDefault="0019585A" w:rsidP="005D17C7">
            <w:pPr>
              <w:ind w:left="2790" w:hanging="2808"/>
              <w:rPr>
                <w:rFonts w:ascii="Calibri" w:hAnsi="Calibri"/>
                <w:szCs w:val="24"/>
              </w:rPr>
            </w:pPr>
            <w:r w:rsidRPr="000F0901">
              <w:rPr>
                <w:rFonts w:ascii="Calibri" w:hAnsi="Calibri"/>
                <w:b/>
                <w:szCs w:val="24"/>
              </w:rPr>
              <w:lastRenderedPageBreak/>
              <w:t>Degree Program Outcomes</w:t>
            </w:r>
            <w:r w:rsidRPr="000F0901">
              <w:rPr>
                <w:rFonts w:ascii="Calibri" w:hAnsi="Calibri"/>
                <w:szCs w:val="24"/>
              </w:rPr>
              <w:t xml:space="preserve">: Program Outcomes for each SSC degree are available in the document, </w:t>
            </w:r>
            <w:r w:rsidRPr="000F0901">
              <w:rPr>
                <w:rFonts w:ascii="Calibri" w:hAnsi="Calibri"/>
                <w:i/>
                <w:szCs w:val="24"/>
              </w:rPr>
              <w:t>Degree Program Outcomes</w:t>
            </w:r>
            <w:r w:rsidRPr="000F0901">
              <w:rPr>
                <w:rFonts w:ascii="Calibri" w:hAnsi="Calibri"/>
                <w:szCs w:val="24"/>
              </w:rPr>
              <w:t>, available in the Assessment Office.</w:t>
            </w:r>
          </w:p>
        </w:tc>
      </w:tr>
      <w:tr w:rsidR="0019585A" w:rsidRPr="000F0901" w:rsidTr="008E4A59">
        <w:tc>
          <w:tcPr>
            <w:tcW w:w="5000" w:type="pct"/>
            <w:gridSpan w:val="3"/>
            <w:tcMar>
              <w:left w:w="29" w:type="dxa"/>
              <w:right w:w="29" w:type="dxa"/>
            </w:tcMar>
          </w:tcPr>
          <w:p w:rsidR="008E4A59" w:rsidRDefault="008E4A59" w:rsidP="005D17C7">
            <w:pPr>
              <w:rPr>
                <w:rFonts w:ascii="Calibri" w:hAnsi="Calibri"/>
                <w:b/>
                <w:szCs w:val="24"/>
              </w:rPr>
            </w:pPr>
          </w:p>
          <w:p w:rsidR="0019585A" w:rsidRPr="000F0901" w:rsidRDefault="0019585A" w:rsidP="005D17C7">
            <w:pPr>
              <w:rPr>
                <w:rFonts w:ascii="Calibri" w:hAnsi="Calibri"/>
                <w:szCs w:val="24"/>
              </w:rPr>
            </w:pPr>
            <w:r w:rsidRPr="000F0901">
              <w:rPr>
                <w:rFonts w:ascii="Calibri" w:hAnsi="Calibri"/>
                <w:b/>
                <w:szCs w:val="24"/>
              </w:rPr>
              <w:t>COURSE OUTCOMES</w:t>
            </w:r>
            <w:r w:rsidRPr="000F0901">
              <w:rPr>
                <w:rFonts w:ascii="Calibri" w:hAnsi="Calibri"/>
                <w:szCs w:val="24"/>
              </w:rPr>
              <w:t>:  Students in this course are expected to achieve the following Course Outcomes:</w:t>
            </w:r>
          </w:p>
        </w:tc>
      </w:tr>
      <w:tr w:rsidR="0019585A" w:rsidRPr="000F0901" w:rsidTr="008E4A59">
        <w:tc>
          <w:tcPr>
            <w:tcW w:w="571" w:type="pct"/>
            <w:tcMar>
              <w:left w:w="29" w:type="dxa"/>
              <w:right w:w="29" w:type="dxa"/>
            </w:tcMar>
          </w:tcPr>
          <w:p w:rsidR="0019585A" w:rsidRPr="000F0901" w:rsidRDefault="0019585A" w:rsidP="005D17C7">
            <w:pPr>
              <w:rPr>
                <w:rFonts w:ascii="Calibri" w:hAnsi="Calibri"/>
                <w:b/>
                <w:i/>
                <w:szCs w:val="24"/>
              </w:rPr>
            </w:pPr>
            <w:r w:rsidRPr="000F0901">
              <w:rPr>
                <w:rFonts w:ascii="Calibri" w:hAnsi="Calibri"/>
                <w:b/>
                <w:i/>
                <w:szCs w:val="24"/>
              </w:rPr>
              <w:t>Gen. Ed. Outcome</w:t>
            </w:r>
          </w:p>
        </w:tc>
        <w:tc>
          <w:tcPr>
            <w:tcW w:w="4429" w:type="pct"/>
            <w:gridSpan w:val="2"/>
          </w:tcPr>
          <w:p w:rsidR="0019585A" w:rsidRPr="000F0901" w:rsidRDefault="0019585A" w:rsidP="005D17C7">
            <w:pPr>
              <w:rPr>
                <w:rFonts w:ascii="Calibri" w:hAnsi="Calibri"/>
                <w:b/>
                <w:i/>
                <w:szCs w:val="24"/>
              </w:rPr>
            </w:pPr>
            <w:r w:rsidRPr="000F0901">
              <w:rPr>
                <w:rFonts w:ascii="Calibri" w:hAnsi="Calibri"/>
                <w:b/>
                <w:i/>
                <w:szCs w:val="24"/>
              </w:rPr>
              <w:t>Course Outcomes</w:t>
            </w:r>
          </w:p>
        </w:tc>
      </w:tr>
      <w:tr w:rsidR="0019585A" w:rsidRPr="000F0901" w:rsidTr="008E4A59">
        <w:tc>
          <w:tcPr>
            <w:tcW w:w="571" w:type="pct"/>
            <w:tcMar>
              <w:left w:w="29" w:type="dxa"/>
              <w:right w:w="29" w:type="dxa"/>
            </w:tcMar>
          </w:tcPr>
          <w:p w:rsidR="0019585A" w:rsidRPr="000F0901" w:rsidRDefault="0019585A" w:rsidP="005D17C7">
            <w:pPr>
              <w:rPr>
                <w:rFonts w:ascii="Calibri" w:hAnsi="Calibri"/>
                <w:szCs w:val="24"/>
              </w:rPr>
            </w:pPr>
            <w:r w:rsidRPr="000F0901">
              <w:rPr>
                <w:rFonts w:ascii="Calibri" w:hAnsi="Calibri"/>
                <w:szCs w:val="24"/>
              </w:rPr>
              <w:t>Outcome 1</w:t>
            </w:r>
          </w:p>
        </w:tc>
        <w:tc>
          <w:tcPr>
            <w:tcW w:w="4429" w:type="pct"/>
            <w:gridSpan w:val="2"/>
          </w:tcPr>
          <w:p w:rsidR="0019585A" w:rsidRPr="000F0901" w:rsidRDefault="0019585A" w:rsidP="005D17C7">
            <w:pPr>
              <w:pStyle w:val="BodyTextIndent"/>
              <w:tabs>
                <w:tab w:val="left" w:pos="342"/>
              </w:tabs>
              <w:ind w:left="342" w:hanging="342"/>
              <w:rPr>
                <w:rFonts w:ascii="Calibri" w:hAnsi="Calibri"/>
                <w:szCs w:val="24"/>
              </w:rPr>
            </w:pPr>
            <w:r w:rsidRPr="000F0901">
              <w:rPr>
                <w:rFonts w:ascii="Calibri" w:hAnsi="Calibri"/>
                <w:szCs w:val="24"/>
              </w:rPr>
              <w:t>A:  Demonstrate an understanding of writing process -- original and analytical thinking, counter-arguments, thesis support and audience awareness</w:t>
            </w:r>
          </w:p>
          <w:p w:rsidR="0019585A" w:rsidRPr="000F0901" w:rsidRDefault="0019585A" w:rsidP="005D17C7">
            <w:pPr>
              <w:tabs>
                <w:tab w:val="left" w:pos="342"/>
                <w:tab w:val="left" w:pos="720"/>
              </w:tabs>
              <w:ind w:left="342" w:hanging="342"/>
              <w:rPr>
                <w:rFonts w:ascii="Calibri" w:hAnsi="Calibri"/>
                <w:szCs w:val="24"/>
              </w:rPr>
            </w:pPr>
            <w:r w:rsidRPr="000F0901">
              <w:rPr>
                <w:rFonts w:ascii="Calibri" w:hAnsi="Calibri"/>
                <w:szCs w:val="24"/>
              </w:rPr>
              <w:t xml:space="preserve">B:  Demonstrate an understanding of essay structure – thesis development, argument proportion and emphasis, logical order, smooth flow and synthesis of ideas, coherent and developed paragraphs, introduction and conclusion, persuasive argument strategy </w:t>
            </w:r>
          </w:p>
          <w:p w:rsidR="0019585A" w:rsidRPr="000F0901" w:rsidRDefault="0019585A" w:rsidP="005D17C7">
            <w:pPr>
              <w:tabs>
                <w:tab w:val="left" w:pos="342"/>
                <w:tab w:val="left" w:pos="2520"/>
              </w:tabs>
              <w:ind w:left="342" w:hanging="342"/>
              <w:rPr>
                <w:rFonts w:ascii="Calibri" w:hAnsi="Calibri"/>
                <w:szCs w:val="24"/>
              </w:rPr>
            </w:pPr>
            <w:r w:rsidRPr="000F0901">
              <w:rPr>
                <w:rFonts w:ascii="Calibri" w:hAnsi="Calibri"/>
                <w:szCs w:val="24"/>
              </w:rPr>
              <w:t xml:space="preserve">C:  Demonstrate sentence skill – clarity, consistency and coherence through proper use of subordination, coordination, effective use of repetition and parallelism </w:t>
            </w:r>
          </w:p>
          <w:p w:rsidR="0019585A" w:rsidRPr="000F0901" w:rsidRDefault="0019585A" w:rsidP="005D17C7">
            <w:pPr>
              <w:tabs>
                <w:tab w:val="left" w:pos="342"/>
                <w:tab w:val="left" w:pos="2520"/>
              </w:tabs>
              <w:ind w:left="342" w:hanging="342"/>
              <w:rPr>
                <w:rFonts w:ascii="Calibri" w:hAnsi="Calibri"/>
                <w:szCs w:val="24"/>
              </w:rPr>
            </w:pPr>
            <w:r w:rsidRPr="000F0901">
              <w:rPr>
                <w:rFonts w:ascii="Calibri" w:hAnsi="Calibri"/>
                <w:szCs w:val="24"/>
              </w:rPr>
              <w:t>D:  Demonstrate appreciation of language, word choice and tone – appropriately formal language, clear and concise meaning, strong verbs, precise nouns, euphony, word form mastery, appropriate tone, third-person</w:t>
            </w:r>
          </w:p>
          <w:p w:rsidR="0019585A" w:rsidRPr="000F0901" w:rsidRDefault="0019585A" w:rsidP="005D17C7">
            <w:pPr>
              <w:tabs>
                <w:tab w:val="left" w:pos="342"/>
                <w:tab w:val="left" w:pos="720"/>
              </w:tabs>
              <w:ind w:left="342" w:hanging="342"/>
              <w:rPr>
                <w:rFonts w:ascii="Calibri" w:hAnsi="Calibri"/>
                <w:szCs w:val="24"/>
              </w:rPr>
            </w:pPr>
            <w:r w:rsidRPr="000F0901">
              <w:rPr>
                <w:rFonts w:ascii="Calibri" w:hAnsi="Calibri"/>
                <w:szCs w:val="24"/>
              </w:rPr>
              <w:t>E:  Demonstrate basic grammar mechanics – standard punctuation and spelling, correct use of Modern Language Association Style</w:t>
            </w:r>
          </w:p>
          <w:p w:rsidR="0019585A" w:rsidRPr="000F0901" w:rsidRDefault="0019585A" w:rsidP="005D17C7">
            <w:pPr>
              <w:tabs>
                <w:tab w:val="left" w:pos="342"/>
                <w:tab w:val="left" w:pos="720"/>
              </w:tabs>
              <w:ind w:left="342" w:hanging="342"/>
              <w:rPr>
                <w:rFonts w:ascii="Calibri" w:hAnsi="Calibri"/>
                <w:szCs w:val="24"/>
              </w:rPr>
            </w:pPr>
            <w:r w:rsidRPr="000F0901">
              <w:rPr>
                <w:rFonts w:ascii="Calibri" w:hAnsi="Calibri"/>
                <w:szCs w:val="24"/>
              </w:rPr>
              <w:t>F:  Demonstrate, through testing and performance, an understanding of the requirements for academic honesty – ability to use formal research documentation, direct and indirect quotation, giving original sources proper credit in all cases</w:t>
            </w:r>
          </w:p>
        </w:tc>
      </w:tr>
      <w:tr w:rsidR="0019585A" w:rsidRPr="000F0901" w:rsidTr="008E4A59">
        <w:tc>
          <w:tcPr>
            <w:tcW w:w="5000" w:type="pct"/>
            <w:gridSpan w:val="3"/>
            <w:tcMar>
              <w:left w:w="29" w:type="dxa"/>
              <w:right w:w="29" w:type="dxa"/>
            </w:tcMar>
          </w:tcPr>
          <w:p w:rsidR="0019585A" w:rsidRDefault="0019585A" w:rsidP="005D17C7">
            <w:pPr>
              <w:pStyle w:val="BodyTextIndent"/>
              <w:tabs>
                <w:tab w:val="left" w:pos="342"/>
              </w:tabs>
              <w:ind w:left="342" w:hanging="342"/>
              <w:rPr>
                <w:rFonts w:ascii="Calibri" w:hAnsi="Calibri"/>
                <w:b/>
                <w:szCs w:val="24"/>
              </w:rPr>
            </w:pPr>
          </w:p>
          <w:p w:rsidR="0019585A" w:rsidRPr="000F0901" w:rsidRDefault="0019585A" w:rsidP="005D17C7">
            <w:pPr>
              <w:pStyle w:val="BodyTextIndent"/>
              <w:tabs>
                <w:tab w:val="left" w:pos="342"/>
              </w:tabs>
              <w:ind w:left="342" w:hanging="342"/>
              <w:rPr>
                <w:rFonts w:ascii="Calibri" w:hAnsi="Calibri"/>
                <w:szCs w:val="24"/>
              </w:rPr>
            </w:pPr>
            <w:r w:rsidRPr="000F0901">
              <w:rPr>
                <w:rFonts w:ascii="Calibri" w:hAnsi="Calibri"/>
                <w:b/>
                <w:szCs w:val="24"/>
              </w:rPr>
              <w:t>OBJECTIVES</w:t>
            </w:r>
            <w:r w:rsidRPr="000F0901">
              <w:rPr>
                <w:rFonts w:ascii="Calibri" w:hAnsi="Calibri"/>
                <w:szCs w:val="24"/>
              </w:rPr>
              <w:t>:</w:t>
            </w:r>
          </w:p>
        </w:tc>
      </w:tr>
      <w:tr w:rsidR="0019585A" w:rsidRPr="000F0901" w:rsidTr="008E4A59">
        <w:tc>
          <w:tcPr>
            <w:tcW w:w="571" w:type="pct"/>
            <w:tcMar>
              <w:left w:w="29" w:type="dxa"/>
              <w:right w:w="29" w:type="dxa"/>
            </w:tcMar>
          </w:tcPr>
          <w:p w:rsidR="0019585A" w:rsidRPr="000F0901" w:rsidRDefault="0019585A" w:rsidP="005D17C7">
            <w:pPr>
              <w:rPr>
                <w:rFonts w:ascii="Calibri" w:hAnsi="Calibri"/>
                <w:b/>
                <w:i/>
                <w:szCs w:val="24"/>
              </w:rPr>
            </w:pPr>
            <w:r w:rsidRPr="000F0901">
              <w:rPr>
                <w:rFonts w:ascii="Calibri" w:hAnsi="Calibri"/>
                <w:b/>
                <w:i/>
                <w:szCs w:val="24"/>
              </w:rPr>
              <w:t>Course Outcomes</w:t>
            </w:r>
          </w:p>
        </w:tc>
        <w:tc>
          <w:tcPr>
            <w:tcW w:w="4429" w:type="pct"/>
            <w:gridSpan w:val="2"/>
          </w:tcPr>
          <w:p w:rsidR="0019585A" w:rsidRPr="000F0901" w:rsidRDefault="0019585A" w:rsidP="005D17C7">
            <w:pPr>
              <w:pStyle w:val="BodyTextIndent"/>
              <w:tabs>
                <w:tab w:val="left" w:pos="342"/>
              </w:tabs>
              <w:ind w:left="342" w:hanging="342"/>
              <w:rPr>
                <w:rFonts w:ascii="Calibri" w:hAnsi="Calibri"/>
                <w:b/>
                <w:i/>
                <w:szCs w:val="24"/>
              </w:rPr>
            </w:pPr>
            <w:r w:rsidRPr="000F0901">
              <w:rPr>
                <w:rFonts w:ascii="Calibri" w:hAnsi="Calibri"/>
                <w:b/>
                <w:i/>
                <w:szCs w:val="24"/>
              </w:rPr>
              <w:t>Objectives</w:t>
            </w:r>
          </w:p>
        </w:tc>
      </w:tr>
      <w:tr w:rsidR="0019585A" w:rsidRPr="000F0901" w:rsidTr="008E4A59">
        <w:tc>
          <w:tcPr>
            <w:tcW w:w="571" w:type="pct"/>
            <w:tcMar>
              <w:left w:w="29" w:type="dxa"/>
              <w:right w:w="29" w:type="dxa"/>
            </w:tcMar>
          </w:tcPr>
          <w:p w:rsidR="0019585A" w:rsidRPr="000F0901" w:rsidRDefault="0019585A" w:rsidP="005D17C7">
            <w:pPr>
              <w:rPr>
                <w:rFonts w:ascii="Calibri" w:hAnsi="Calibri"/>
                <w:szCs w:val="24"/>
              </w:rPr>
            </w:pPr>
            <w:r w:rsidRPr="000F0901">
              <w:rPr>
                <w:rFonts w:ascii="Calibri" w:hAnsi="Calibri"/>
                <w:szCs w:val="24"/>
              </w:rPr>
              <w:t>A - E</w:t>
            </w:r>
          </w:p>
        </w:tc>
        <w:tc>
          <w:tcPr>
            <w:tcW w:w="4429" w:type="pct"/>
            <w:gridSpan w:val="2"/>
          </w:tcPr>
          <w:p w:rsidR="0019585A" w:rsidRPr="000F0901" w:rsidRDefault="0019585A" w:rsidP="005D17C7">
            <w:pPr>
              <w:pStyle w:val="BodyTextIndent"/>
              <w:tabs>
                <w:tab w:val="left" w:pos="342"/>
              </w:tabs>
              <w:ind w:left="342" w:hanging="342"/>
              <w:rPr>
                <w:rFonts w:ascii="Calibri" w:hAnsi="Calibri"/>
                <w:szCs w:val="24"/>
              </w:rPr>
            </w:pPr>
            <w:r w:rsidRPr="000F0901">
              <w:rPr>
                <w:rFonts w:ascii="Calibri" w:hAnsi="Calibri"/>
                <w:szCs w:val="24"/>
              </w:rPr>
              <w:t>Draft and write papers to demonstrate a thorough understanding of analytical thinking, use of arguments, thesis development, audience, support, paragraphing, sentence skill, word choice, tone, euphony, diction, grammar and style.</w:t>
            </w:r>
          </w:p>
        </w:tc>
      </w:tr>
      <w:tr w:rsidR="0019585A" w:rsidRPr="000F0901" w:rsidTr="008E4A59">
        <w:trPr>
          <w:trHeight w:val="890"/>
        </w:trPr>
        <w:tc>
          <w:tcPr>
            <w:tcW w:w="571" w:type="pct"/>
            <w:tcMar>
              <w:left w:w="29" w:type="dxa"/>
              <w:right w:w="29" w:type="dxa"/>
            </w:tcMar>
          </w:tcPr>
          <w:p w:rsidR="0019585A" w:rsidRPr="000F0901" w:rsidRDefault="0019585A" w:rsidP="005D17C7">
            <w:pPr>
              <w:jc w:val="both"/>
              <w:rPr>
                <w:rFonts w:ascii="Calibri" w:hAnsi="Calibri"/>
                <w:szCs w:val="24"/>
              </w:rPr>
            </w:pPr>
            <w:r w:rsidRPr="000F0901">
              <w:rPr>
                <w:rFonts w:ascii="Calibri" w:hAnsi="Calibri"/>
                <w:szCs w:val="24"/>
              </w:rPr>
              <w:t>F</w:t>
            </w:r>
          </w:p>
        </w:tc>
        <w:tc>
          <w:tcPr>
            <w:tcW w:w="4429" w:type="pct"/>
            <w:gridSpan w:val="2"/>
          </w:tcPr>
          <w:p w:rsidR="0019585A" w:rsidRPr="000F0901" w:rsidRDefault="0019585A" w:rsidP="005D17C7">
            <w:pPr>
              <w:pStyle w:val="BodyTextIndent"/>
              <w:tabs>
                <w:tab w:val="left" w:pos="342"/>
              </w:tabs>
              <w:ind w:left="342" w:hanging="342"/>
              <w:rPr>
                <w:rFonts w:ascii="Calibri" w:hAnsi="Calibri"/>
                <w:szCs w:val="24"/>
              </w:rPr>
            </w:pPr>
            <w:r w:rsidRPr="000F0901">
              <w:rPr>
                <w:rFonts w:ascii="Calibri" w:hAnsi="Calibri"/>
                <w:szCs w:val="24"/>
              </w:rPr>
              <w:t>Test on key components of attribution until successful.  Demonstrate a high regard for academic, scholarly respect for sources throughout all written assignments.</w:t>
            </w:r>
          </w:p>
        </w:tc>
      </w:tr>
      <w:tr w:rsidR="0019585A" w:rsidRPr="000F0901" w:rsidTr="008E4A59">
        <w:tc>
          <w:tcPr>
            <w:tcW w:w="571" w:type="pct"/>
            <w:tcMar>
              <w:left w:w="29" w:type="dxa"/>
              <w:right w:w="29" w:type="dxa"/>
            </w:tcMar>
          </w:tcPr>
          <w:p w:rsidR="0019585A" w:rsidRPr="000F0901" w:rsidRDefault="0019585A" w:rsidP="005D17C7">
            <w:pPr>
              <w:rPr>
                <w:rFonts w:ascii="Calibri" w:hAnsi="Calibri"/>
                <w:sz w:val="22"/>
                <w:szCs w:val="22"/>
              </w:rPr>
            </w:pPr>
            <w:r w:rsidRPr="000F0901">
              <w:rPr>
                <w:rFonts w:ascii="Calibri" w:hAnsi="Calibri"/>
                <w:b/>
                <w:color w:val="000000"/>
                <w:sz w:val="22"/>
                <w:szCs w:val="22"/>
              </w:rPr>
              <w:t>Course-embedded Assessment</w:t>
            </w:r>
          </w:p>
        </w:tc>
        <w:tc>
          <w:tcPr>
            <w:tcW w:w="4429" w:type="pct"/>
            <w:gridSpan w:val="2"/>
          </w:tcPr>
          <w:p w:rsidR="0019585A" w:rsidRPr="000F0901" w:rsidRDefault="0019585A" w:rsidP="005D17C7">
            <w:pPr>
              <w:tabs>
                <w:tab w:val="left" w:pos="360"/>
                <w:tab w:val="left" w:pos="648"/>
                <w:tab w:val="left" w:pos="936"/>
              </w:tabs>
              <w:rPr>
                <w:rFonts w:ascii="Calibri" w:hAnsi="Calibri"/>
                <w:color w:val="000000"/>
                <w:szCs w:val="24"/>
              </w:rPr>
            </w:pPr>
            <w:r w:rsidRPr="000F0901">
              <w:rPr>
                <w:rFonts w:ascii="Calibri" w:hAnsi="Calibri"/>
                <w:szCs w:val="24"/>
              </w:rPr>
              <w:t>The General Education Outcomes, Degree Program Outcomes, Course Outcomes, and Learning Objectives have been provided to inform students of the expectations for this course.  To determine if those expectations have been met, the College assesses each these outcomes.  Courses are evaluated through the course-embedded assessment process by using one or more of the following options*:  A: Pre- and Post-Tests; B:  Pre- and Post-Writing; C:  Performance; D:  Observations; E:  Rubrics; F:  Projects and Portfolios; G:  Classroom Response System; H:  Creative Assessment; I:  Any combination of A-H.  (*Updated May 2007)</w:t>
            </w:r>
          </w:p>
          <w:p w:rsidR="0019585A" w:rsidRPr="000F0901" w:rsidRDefault="0019585A" w:rsidP="005D17C7">
            <w:pPr>
              <w:tabs>
                <w:tab w:val="left" w:pos="360"/>
                <w:tab w:val="left" w:pos="648"/>
                <w:tab w:val="left" w:pos="936"/>
              </w:tabs>
              <w:rPr>
                <w:rFonts w:ascii="Calibri" w:hAnsi="Calibri"/>
                <w:color w:val="000000"/>
                <w:szCs w:val="24"/>
              </w:rPr>
            </w:pPr>
          </w:p>
          <w:p w:rsidR="0019585A" w:rsidRPr="000F0901" w:rsidRDefault="0019585A" w:rsidP="005D17C7">
            <w:pPr>
              <w:pStyle w:val="BodyTextIndent"/>
              <w:tabs>
                <w:tab w:val="left" w:pos="342"/>
              </w:tabs>
              <w:ind w:left="0"/>
              <w:rPr>
                <w:rFonts w:ascii="Calibri" w:hAnsi="Calibri"/>
                <w:szCs w:val="24"/>
              </w:rPr>
            </w:pPr>
            <w:r w:rsidRPr="000F0901">
              <w:rPr>
                <w:rFonts w:ascii="Calibri" w:hAnsi="Calibri"/>
                <w:color w:val="000000"/>
                <w:szCs w:val="24"/>
              </w:rPr>
              <w:t>This class uses option I of the Seminole State College Assessment Program, a combination of Options A and B.</w:t>
            </w:r>
          </w:p>
        </w:tc>
      </w:tr>
    </w:tbl>
    <w:p w:rsidR="0019585A" w:rsidRPr="0040365B" w:rsidRDefault="0019585A" w:rsidP="0019585A">
      <w:pPr>
        <w:tabs>
          <w:tab w:val="left" w:pos="360"/>
          <w:tab w:val="left" w:pos="648"/>
          <w:tab w:val="left" w:pos="936"/>
        </w:tabs>
        <w:rPr>
          <w:rFonts w:ascii="Calibri" w:hAnsi="Calibri"/>
          <w:color w:val="000000"/>
          <w:szCs w:val="24"/>
        </w:rPr>
      </w:pPr>
    </w:p>
    <w:p w:rsidR="00183B4E" w:rsidRPr="00AF1DF1" w:rsidRDefault="00183B4E" w:rsidP="00183B4E">
      <w:pPr>
        <w:rPr>
          <w:rFonts w:ascii="Calibri" w:hAnsi="Calibri"/>
          <w:sz w:val="22"/>
          <w:szCs w:val="22"/>
        </w:rPr>
      </w:pPr>
      <w:r w:rsidRPr="00AF1DF1">
        <w:rPr>
          <w:rFonts w:ascii="Calibri" w:hAnsi="Calibri"/>
          <w:b/>
          <w:sz w:val="22"/>
          <w:szCs w:val="22"/>
        </w:rPr>
        <w:t>Teaching Methodology:</w:t>
      </w:r>
      <w:r w:rsidRPr="00AF1DF1">
        <w:rPr>
          <w:rFonts w:ascii="Calibri" w:hAnsi="Calibri"/>
          <w:sz w:val="22"/>
          <w:szCs w:val="22"/>
        </w:rPr>
        <w:t xml:space="preserve"> In English 1213, the instructor will make various reading and writing assignments from textbooks, handouts, or other sources for class discussion.  Furthermore, the instructor will lecture while students take notes.  These presentations will focus on the knowledge and competencies that students will need to develop their writing skills.  The instructor will conduct and the students will participate in all formal class discussions, which are an integral part of this course.</w:t>
      </w:r>
    </w:p>
    <w:p w:rsidR="00183B4E" w:rsidRPr="00AF1DF1" w:rsidRDefault="00183B4E" w:rsidP="00183B4E">
      <w:pPr>
        <w:rPr>
          <w:rFonts w:ascii="Calibri" w:hAnsi="Calibri"/>
          <w:sz w:val="22"/>
          <w:szCs w:val="22"/>
        </w:rPr>
      </w:pPr>
    </w:p>
    <w:p w:rsidR="00183B4E" w:rsidRPr="00AF1DF1" w:rsidRDefault="00183B4E" w:rsidP="00183B4E">
      <w:pPr>
        <w:pStyle w:val="p4"/>
        <w:tabs>
          <w:tab w:val="left" w:pos="360"/>
          <w:tab w:val="left" w:pos="648"/>
          <w:tab w:val="left" w:pos="936"/>
        </w:tabs>
        <w:spacing w:line="240" w:lineRule="auto"/>
        <w:rPr>
          <w:rFonts w:ascii="Calibri" w:hAnsi="Calibri"/>
          <w:color w:val="000000"/>
          <w:sz w:val="22"/>
          <w:szCs w:val="22"/>
        </w:rPr>
      </w:pPr>
      <w:r w:rsidRPr="00AF1DF1">
        <w:rPr>
          <w:rFonts w:ascii="Calibri" w:hAnsi="Calibri"/>
          <w:b/>
          <w:color w:val="000000"/>
          <w:sz w:val="22"/>
          <w:szCs w:val="22"/>
        </w:rPr>
        <w:t>Correspondence:</w:t>
      </w:r>
      <w:r w:rsidRPr="00AF1DF1">
        <w:rPr>
          <w:rFonts w:ascii="Calibri" w:hAnsi="Calibri"/>
          <w:color w:val="000000"/>
          <w:sz w:val="22"/>
          <w:szCs w:val="22"/>
        </w:rPr>
        <w:t xml:space="preserve"> All class correspondence from students must be done using the SSC email account provided by the college to all students. Students can access their account by going to the SSC home page at http://www.sscok.edu and clicking on the “Student Campus Access” button in the right-hand column. The college has provided instructions for accessing and using email. </w:t>
      </w:r>
    </w:p>
    <w:p w:rsidR="00183B4E" w:rsidRDefault="00183B4E" w:rsidP="00183B4E">
      <w:pPr>
        <w:pStyle w:val="p4"/>
        <w:tabs>
          <w:tab w:val="left" w:pos="360"/>
          <w:tab w:val="left" w:pos="648"/>
          <w:tab w:val="left" w:pos="936"/>
        </w:tabs>
        <w:spacing w:line="240" w:lineRule="auto"/>
        <w:rPr>
          <w:rFonts w:ascii="Calibri" w:hAnsi="Calibri"/>
          <w:color w:val="000000"/>
          <w:sz w:val="22"/>
          <w:szCs w:val="22"/>
        </w:rPr>
      </w:pPr>
    </w:p>
    <w:p w:rsidR="00183B4E" w:rsidRPr="00AF1DF1" w:rsidRDefault="00183B4E" w:rsidP="00183B4E">
      <w:pPr>
        <w:widowControl/>
        <w:rPr>
          <w:rFonts w:ascii="Calibri" w:hAnsi="Calibri"/>
          <w:b/>
          <w:bCs/>
          <w:sz w:val="22"/>
          <w:szCs w:val="22"/>
        </w:rPr>
      </w:pPr>
      <w:r w:rsidRPr="00AF1DF1">
        <w:rPr>
          <w:rFonts w:ascii="Calibri" w:hAnsi="Calibri"/>
          <w:b/>
          <w:bCs/>
          <w:sz w:val="22"/>
          <w:szCs w:val="22"/>
        </w:rPr>
        <w:t xml:space="preserve">Late Assignments and Make-up Work: </w:t>
      </w:r>
    </w:p>
    <w:p w:rsidR="00183B4E" w:rsidRPr="00AF1DF1" w:rsidRDefault="00183B4E" w:rsidP="00183B4E">
      <w:pPr>
        <w:widowControl/>
        <w:rPr>
          <w:rFonts w:ascii="Calibri" w:hAnsi="Calibri"/>
          <w:sz w:val="22"/>
          <w:szCs w:val="22"/>
        </w:rPr>
      </w:pPr>
      <w:r w:rsidRPr="00AF1DF1">
        <w:rPr>
          <w:rFonts w:ascii="Calibri" w:hAnsi="Calibri"/>
          <w:sz w:val="22"/>
          <w:szCs w:val="22"/>
        </w:rPr>
        <w:t xml:space="preserve">Students who miss class for school approved functions, jury duty, or a major illness/hospital visit (must be documented), must hand in any work that is due the day of their assignment unless they arrange otherwise with me. For assignments worth significant points, such as essays, I may accept them late under certain conditions. Students must make an appointment with me to discuss why the assignment is late. I will also count work late that is not ready at the beginning of class on the due date. </w:t>
      </w:r>
      <w:r w:rsidRPr="00AF1DF1">
        <w:rPr>
          <w:rFonts w:ascii="Calibri" w:hAnsi="Calibri"/>
          <w:b/>
          <w:sz w:val="22"/>
          <w:szCs w:val="22"/>
        </w:rPr>
        <w:t>Coming in five or ten minutes late with the paper is not acceptable</w:t>
      </w:r>
      <w:r w:rsidRPr="00AF1DF1">
        <w:rPr>
          <w:rFonts w:ascii="Calibri" w:hAnsi="Calibri"/>
          <w:sz w:val="22"/>
          <w:szCs w:val="22"/>
        </w:rPr>
        <w:t xml:space="preserve">. Students must have work ready to turn in when class begins, that includes </w:t>
      </w:r>
      <w:r>
        <w:rPr>
          <w:rFonts w:ascii="Calibri" w:hAnsi="Calibri"/>
          <w:sz w:val="22"/>
          <w:szCs w:val="22"/>
        </w:rPr>
        <w:t>stapling/paper-clipping pages together</w:t>
      </w:r>
      <w:r w:rsidRPr="00AF1DF1">
        <w:rPr>
          <w:rFonts w:ascii="Calibri" w:hAnsi="Calibri"/>
          <w:sz w:val="22"/>
          <w:szCs w:val="22"/>
        </w:rPr>
        <w:t xml:space="preserve">. </w:t>
      </w:r>
    </w:p>
    <w:p w:rsidR="00183B4E" w:rsidRPr="00AF1DF1" w:rsidRDefault="00183B4E" w:rsidP="00183B4E">
      <w:pPr>
        <w:widowControl/>
        <w:rPr>
          <w:rFonts w:ascii="Calibri" w:hAnsi="Calibri"/>
          <w:sz w:val="22"/>
          <w:szCs w:val="22"/>
        </w:rPr>
      </w:pPr>
    </w:p>
    <w:p w:rsidR="00183B4E" w:rsidRPr="00AF1DF1" w:rsidRDefault="00183B4E" w:rsidP="00183B4E">
      <w:pPr>
        <w:widowControl/>
        <w:rPr>
          <w:rFonts w:ascii="Calibri" w:hAnsi="Calibri"/>
          <w:sz w:val="22"/>
          <w:szCs w:val="22"/>
        </w:rPr>
      </w:pPr>
      <w:r w:rsidRPr="00AF1DF1">
        <w:rPr>
          <w:rFonts w:ascii="Calibri" w:hAnsi="Calibri"/>
          <w:sz w:val="22"/>
          <w:szCs w:val="22"/>
        </w:rPr>
        <w:t xml:space="preserve">Excuses that I will </w:t>
      </w:r>
      <w:r w:rsidRPr="00AF1DF1">
        <w:rPr>
          <w:rFonts w:ascii="Calibri" w:hAnsi="Calibri"/>
          <w:b/>
          <w:sz w:val="22"/>
          <w:szCs w:val="22"/>
        </w:rPr>
        <w:t>NOT</w:t>
      </w:r>
      <w:r w:rsidRPr="00AF1DF1">
        <w:rPr>
          <w:rFonts w:ascii="Calibri" w:hAnsi="Calibri"/>
          <w:sz w:val="22"/>
          <w:szCs w:val="22"/>
        </w:rPr>
        <w:t xml:space="preserve"> accept for late work:</w:t>
      </w:r>
    </w:p>
    <w:p w:rsidR="00183B4E" w:rsidRPr="00AF1DF1" w:rsidRDefault="00183B4E" w:rsidP="00183B4E">
      <w:pPr>
        <w:widowControl/>
        <w:numPr>
          <w:ilvl w:val="0"/>
          <w:numId w:val="5"/>
        </w:numPr>
        <w:tabs>
          <w:tab w:val="clear" w:pos="720"/>
        </w:tabs>
        <w:ind w:left="360" w:hanging="180"/>
        <w:rPr>
          <w:rFonts w:ascii="Calibri" w:hAnsi="Calibri"/>
          <w:sz w:val="22"/>
          <w:szCs w:val="22"/>
        </w:rPr>
      </w:pPr>
      <w:r>
        <w:rPr>
          <w:rFonts w:ascii="Calibri" w:hAnsi="Calibri"/>
          <w:sz w:val="22"/>
          <w:szCs w:val="22"/>
        </w:rPr>
        <w:t>“</w:t>
      </w:r>
      <w:r w:rsidRPr="00AF1DF1">
        <w:rPr>
          <w:rFonts w:ascii="Calibri" w:hAnsi="Calibri"/>
          <w:sz w:val="22"/>
          <w:szCs w:val="22"/>
        </w:rPr>
        <w:t>The printers/computers are down in the college labs</w:t>
      </w:r>
      <w:r>
        <w:rPr>
          <w:rFonts w:ascii="Calibri" w:hAnsi="Calibri"/>
          <w:sz w:val="22"/>
          <w:szCs w:val="22"/>
        </w:rPr>
        <w:t>.”</w:t>
      </w:r>
      <w:r w:rsidRPr="00AF1DF1">
        <w:rPr>
          <w:rFonts w:ascii="Calibri" w:hAnsi="Calibri"/>
          <w:sz w:val="22"/>
          <w:szCs w:val="22"/>
        </w:rPr>
        <w:t xml:space="preserve"> </w:t>
      </w:r>
      <w:r w:rsidRPr="00A300CB">
        <w:rPr>
          <w:rFonts w:ascii="Calibri" w:hAnsi="Calibri"/>
          <w:i/>
          <w:sz w:val="22"/>
          <w:szCs w:val="22"/>
        </w:rPr>
        <w:t>You should not wait until the last minute to print or revise your essay. The only exception is if the computer labs were down the previous day.</w:t>
      </w:r>
    </w:p>
    <w:p w:rsidR="00183B4E" w:rsidRPr="00AF1DF1" w:rsidRDefault="00183B4E" w:rsidP="00183B4E">
      <w:pPr>
        <w:widowControl/>
        <w:numPr>
          <w:ilvl w:val="0"/>
          <w:numId w:val="5"/>
        </w:numPr>
        <w:tabs>
          <w:tab w:val="clear" w:pos="720"/>
        </w:tabs>
        <w:ind w:left="360" w:hanging="180"/>
        <w:rPr>
          <w:rFonts w:ascii="Calibri" w:hAnsi="Calibri"/>
          <w:sz w:val="22"/>
          <w:szCs w:val="22"/>
        </w:rPr>
      </w:pPr>
      <w:r>
        <w:rPr>
          <w:rFonts w:ascii="Calibri" w:hAnsi="Calibri"/>
          <w:sz w:val="22"/>
          <w:szCs w:val="22"/>
        </w:rPr>
        <w:t>“</w:t>
      </w:r>
      <w:r w:rsidRPr="00AF1DF1">
        <w:rPr>
          <w:rFonts w:ascii="Calibri" w:hAnsi="Calibri"/>
          <w:sz w:val="22"/>
          <w:szCs w:val="22"/>
        </w:rPr>
        <w:t>I ran out of paper or ink and couldn’t print my paper.</w:t>
      </w:r>
      <w:r>
        <w:rPr>
          <w:rFonts w:ascii="Calibri" w:hAnsi="Calibri"/>
          <w:sz w:val="22"/>
          <w:szCs w:val="22"/>
        </w:rPr>
        <w:t xml:space="preserve">” </w:t>
      </w:r>
    </w:p>
    <w:p w:rsidR="00183B4E" w:rsidRPr="00AF1DF1" w:rsidRDefault="00183B4E" w:rsidP="00183B4E">
      <w:pPr>
        <w:widowControl/>
        <w:numPr>
          <w:ilvl w:val="0"/>
          <w:numId w:val="5"/>
        </w:numPr>
        <w:tabs>
          <w:tab w:val="clear" w:pos="720"/>
        </w:tabs>
        <w:ind w:left="360" w:hanging="180"/>
        <w:rPr>
          <w:rFonts w:ascii="Calibri" w:hAnsi="Calibri"/>
          <w:sz w:val="22"/>
          <w:szCs w:val="22"/>
        </w:rPr>
      </w:pPr>
      <w:r>
        <w:rPr>
          <w:rFonts w:ascii="Calibri" w:hAnsi="Calibri"/>
          <w:sz w:val="22"/>
          <w:szCs w:val="22"/>
        </w:rPr>
        <w:t>“</w:t>
      </w:r>
      <w:r w:rsidRPr="00AF1DF1">
        <w:rPr>
          <w:rFonts w:ascii="Calibri" w:hAnsi="Calibri"/>
          <w:sz w:val="22"/>
          <w:szCs w:val="22"/>
        </w:rPr>
        <w:t>I had to work late and didn’t have time to work on my paper.</w:t>
      </w:r>
      <w:r>
        <w:rPr>
          <w:rFonts w:ascii="Calibri" w:hAnsi="Calibri"/>
          <w:sz w:val="22"/>
          <w:szCs w:val="22"/>
        </w:rPr>
        <w:t>”</w:t>
      </w:r>
      <w:r w:rsidRPr="00AF1DF1">
        <w:rPr>
          <w:rFonts w:ascii="Calibri" w:hAnsi="Calibri"/>
          <w:sz w:val="22"/>
          <w:szCs w:val="22"/>
        </w:rPr>
        <w:t xml:space="preserve"> </w:t>
      </w:r>
      <w:r w:rsidRPr="00A300CB">
        <w:rPr>
          <w:rFonts w:ascii="Calibri" w:hAnsi="Calibri"/>
          <w:i/>
          <w:sz w:val="22"/>
          <w:szCs w:val="22"/>
        </w:rPr>
        <w:t>You enrolled in this class knowing your own schedule. If you don’t have time to do the work, then you should not enroll in the class.</w:t>
      </w:r>
    </w:p>
    <w:p w:rsidR="00183B4E" w:rsidRPr="00AF1DF1" w:rsidRDefault="00183B4E" w:rsidP="00183B4E">
      <w:pPr>
        <w:widowControl/>
        <w:numPr>
          <w:ilvl w:val="0"/>
          <w:numId w:val="5"/>
        </w:numPr>
        <w:tabs>
          <w:tab w:val="clear" w:pos="720"/>
        </w:tabs>
        <w:ind w:left="360" w:hanging="180"/>
        <w:rPr>
          <w:rFonts w:ascii="Calibri" w:hAnsi="Calibri"/>
          <w:sz w:val="22"/>
          <w:szCs w:val="22"/>
        </w:rPr>
      </w:pPr>
      <w:r>
        <w:rPr>
          <w:rFonts w:ascii="Calibri" w:hAnsi="Calibri"/>
          <w:sz w:val="22"/>
          <w:szCs w:val="22"/>
        </w:rPr>
        <w:t>“</w:t>
      </w:r>
      <w:r w:rsidRPr="00AF1DF1">
        <w:rPr>
          <w:rFonts w:ascii="Calibri" w:hAnsi="Calibri"/>
          <w:sz w:val="22"/>
          <w:szCs w:val="22"/>
        </w:rPr>
        <w:t>I didn’t have the time</w:t>
      </w:r>
      <w:r>
        <w:rPr>
          <w:rFonts w:ascii="Calibri" w:hAnsi="Calibri"/>
          <w:sz w:val="22"/>
          <w:szCs w:val="22"/>
        </w:rPr>
        <w:t xml:space="preserve"> because of (work, kids, family)</w:t>
      </w:r>
      <w:r w:rsidRPr="00AF1DF1">
        <w:rPr>
          <w:rFonts w:ascii="Calibri" w:hAnsi="Calibri"/>
          <w:sz w:val="22"/>
          <w:szCs w:val="22"/>
        </w:rPr>
        <w:t>.</w:t>
      </w:r>
      <w:r>
        <w:rPr>
          <w:rFonts w:ascii="Calibri" w:hAnsi="Calibri"/>
          <w:sz w:val="22"/>
          <w:szCs w:val="22"/>
        </w:rPr>
        <w:t>”</w:t>
      </w:r>
      <w:r w:rsidRPr="00AF1DF1">
        <w:rPr>
          <w:rFonts w:ascii="Calibri" w:hAnsi="Calibri"/>
          <w:sz w:val="22"/>
          <w:szCs w:val="22"/>
        </w:rPr>
        <w:t xml:space="preserve"> </w:t>
      </w:r>
      <w:r w:rsidRPr="00A300CB">
        <w:rPr>
          <w:rFonts w:ascii="Calibri" w:hAnsi="Calibri"/>
          <w:i/>
          <w:sz w:val="22"/>
          <w:szCs w:val="22"/>
        </w:rPr>
        <w:t>You enrolled in this class knowing your own schedule. If you don’t have time to do the work, then you should not enroll in the class.</w:t>
      </w:r>
    </w:p>
    <w:p w:rsidR="00183B4E" w:rsidRPr="00AF1DF1" w:rsidRDefault="00183B4E" w:rsidP="00183B4E">
      <w:pPr>
        <w:widowControl/>
        <w:numPr>
          <w:ilvl w:val="0"/>
          <w:numId w:val="5"/>
        </w:numPr>
        <w:tabs>
          <w:tab w:val="clear" w:pos="720"/>
        </w:tabs>
        <w:ind w:left="360" w:hanging="180"/>
        <w:rPr>
          <w:rFonts w:ascii="Calibri" w:hAnsi="Calibri"/>
          <w:color w:val="000000"/>
          <w:sz w:val="22"/>
          <w:szCs w:val="22"/>
        </w:rPr>
      </w:pPr>
      <w:r>
        <w:rPr>
          <w:rFonts w:ascii="Calibri" w:hAnsi="Calibri"/>
          <w:sz w:val="22"/>
          <w:szCs w:val="22"/>
        </w:rPr>
        <w:t>“</w:t>
      </w:r>
      <w:r w:rsidRPr="00AF1DF1">
        <w:rPr>
          <w:rFonts w:ascii="Calibri" w:hAnsi="Calibri"/>
          <w:sz w:val="22"/>
          <w:szCs w:val="22"/>
        </w:rPr>
        <w:t>I left it at home.</w:t>
      </w:r>
      <w:r>
        <w:rPr>
          <w:rFonts w:ascii="Calibri" w:hAnsi="Calibri"/>
          <w:sz w:val="22"/>
          <w:szCs w:val="22"/>
        </w:rPr>
        <w:t>”</w:t>
      </w:r>
      <w:r w:rsidRPr="00AF1DF1">
        <w:rPr>
          <w:rFonts w:ascii="Calibri" w:hAnsi="Calibri"/>
          <w:sz w:val="22"/>
          <w:szCs w:val="22"/>
        </w:rPr>
        <w:t xml:space="preserve"> </w:t>
      </w:r>
      <w:r w:rsidRPr="00A300CB">
        <w:rPr>
          <w:rFonts w:ascii="Calibri" w:hAnsi="Calibri"/>
          <w:i/>
          <w:sz w:val="22"/>
          <w:szCs w:val="22"/>
        </w:rPr>
        <w:t>Carry all your work on a floppy disk or USB drive. You can print it at school before class, if necessary.</w:t>
      </w:r>
    </w:p>
    <w:p w:rsidR="00183B4E" w:rsidRPr="00AF1DF1" w:rsidRDefault="00183B4E" w:rsidP="00183B4E">
      <w:pPr>
        <w:widowControl/>
        <w:numPr>
          <w:ilvl w:val="0"/>
          <w:numId w:val="5"/>
        </w:numPr>
        <w:tabs>
          <w:tab w:val="clear" w:pos="720"/>
        </w:tabs>
        <w:ind w:left="360" w:hanging="180"/>
        <w:rPr>
          <w:rFonts w:ascii="Calibri" w:hAnsi="Calibri"/>
          <w:color w:val="000000"/>
          <w:sz w:val="22"/>
          <w:szCs w:val="22"/>
        </w:rPr>
      </w:pPr>
      <w:r>
        <w:rPr>
          <w:rFonts w:ascii="Calibri" w:hAnsi="Calibri"/>
          <w:sz w:val="22"/>
          <w:szCs w:val="22"/>
        </w:rPr>
        <w:t>“</w:t>
      </w:r>
      <w:r w:rsidRPr="00AF1DF1">
        <w:rPr>
          <w:rFonts w:ascii="Calibri" w:hAnsi="Calibri"/>
          <w:sz w:val="22"/>
          <w:szCs w:val="22"/>
        </w:rPr>
        <w:t>I didn’t understand the assignment.</w:t>
      </w:r>
      <w:r>
        <w:rPr>
          <w:rFonts w:ascii="Calibri" w:hAnsi="Calibri"/>
          <w:sz w:val="22"/>
          <w:szCs w:val="22"/>
        </w:rPr>
        <w:t>”</w:t>
      </w:r>
      <w:r w:rsidRPr="00AF1DF1">
        <w:rPr>
          <w:rFonts w:ascii="Calibri" w:hAnsi="Calibri"/>
          <w:sz w:val="22"/>
          <w:szCs w:val="22"/>
        </w:rPr>
        <w:t xml:space="preserve"> </w:t>
      </w:r>
      <w:r w:rsidRPr="00A300CB">
        <w:rPr>
          <w:rFonts w:ascii="Calibri" w:hAnsi="Calibri"/>
          <w:i/>
          <w:sz w:val="22"/>
          <w:szCs w:val="22"/>
        </w:rPr>
        <w:t>Make an appointment to discuss the assignment with me in my office, or talk to me during class workshop time.  Simply not turning in or attempting to write the essay is never an acceptable choice.</w:t>
      </w:r>
    </w:p>
    <w:p w:rsidR="00183B4E" w:rsidRDefault="00183B4E" w:rsidP="00183B4E">
      <w:pPr>
        <w:pStyle w:val="p4"/>
        <w:tabs>
          <w:tab w:val="left" w:pos="360"/>
          <w:tab w:val="left" w:pos="648"/>
          <w:tab w:val="left" w:pos="936"/>
        </w:tabs>
        <w:spacing w:line="240" w:lineRule="auto"/>
        <w:rPr>
          <w:rFonts w:ascii="Calibri" w:hAnsi="Calibri"/>
          <w:color w:val="000000"/>
          <w:sz w:val="22"/>
          <w:szCs w:val="22"/>
        </w:rPr>
      </w:pPr>
    </w:p>
    <w:p w:rsidR="00183B4E" w:rsidRPr="00AF1DF1" w:rsidRDefault="00183B4E" w:rsidP="00183B4E">
      <w:pPr>
        <w:rPr>
          <w:rFonts w:ascii="Calibri" w:hAnsi="Calibri"/>
          <w:b/>
          <w:bCs/>
          <w:sz w:val="22"/>
          <w:szCs w:val="22"/>
        </w:rPr>
      </w:pPr>
      <w:r w:rsidRPr="00AF1DF1">
        <w:rPr>
          <w:rFonts w:ascii="Calibri" w:hAnsi="Calibri"/>
          <w:b/>
          <w:sz w:val="22"/>
          <w:szCs w:val="22"/>
        </w:rPr>
        <w:t xml:space="preserve">Attendance Policy: </w:t>
      </w:r>
      <w:r w:rsidRPr="00AF1DF1">
        <w:rPr>
          <w:rFonts w:ascii="Calibri" w:hAnsi="Calibri"/>
          <w:sz w:val="22"/>
          <w:szCs w:val="22"/>
        </w:rPr>
        <w:t xml:space="preserve">Any student missing 4 or more </w:t>
      </w:r>
      <w:r w:rsidRPr="00AF1DF1">
        <w:rPr>
          <w:rFonts w:ascii="Calibri" w:hAnsi="Calibri"/>
          <w:sz w:val="22"/>
          <w:szCs w:val="22"/>
          <w:u w:val="single"/>
        </w:rPr>
        <w:t>unexcused</w:t>
      </w:r>
      <w:r w:rsidRPr="00AF1DF1">
        <w:rPr>
          <w:rFonts w:ascii="Calibri" w:hAnsi="Calibri"/>
          <w:sz w:val="22"/>
          <w:szCs w:val="22"/>
        </w:rPr>
        <w:t xml:space="preserve"> hours</w:t>
      </w:r>
      <w:r>
        <w:rPr>
          <w:rFonts w:ascii="Calibri" w:hAnsi="Calibri"/>
          <w:sz w:val="22"/>
          <w:szCs w:val="22"/>
        </w:rPr>
        <w:t xml:space="preserve"> (10% of the course)</w:t>
      </w:r>
      <w:r w:rsidRPr="00AF1DF1">
        <w:rPr>
          <w:rFonts w:ascii="Calibri" w:hAnsi="Calibri"/>
          <w:sz w:val="22"/>
          <w:szCs w:val="22"/>
        </w:rPr>
        <w:t xml:space="preserve"> risks failing the class.</w:t>
      </w:r>
      <w:r>
        <w:rPr>
          <w:rFonts w:ascii="Calibri" w:hAnsi="Calibri"/>
          <w:sz w:val="22"/>
          <w:szCs w:val="22"/>
        </w:rPr>
        <w:t xml:space="preserve"> Students with college obligations who must miss class for activities should be sure to keep other absences to a minimum. I try to work with students who face unusual problems, such as severe illness. Please schedule a time to visit with me privately about your situation, and we will try to work something out if possible. That visit should happen before the absences or as early as possible.</w:t>
      </w:r>
    </w:p>
    <w:p w:rsidR="0019585A" w:rsidRPr="0040365B" w:rsidRDefault="0019585A" w:rsidP="0019585A">
      <w:pPr>
        <w:widowControl/>
        <w:rPr>
          <w:rFonts w:ascii="Calibri" w:hAnsi="Calibri"/>
          <w:szCs w:val="24"/>
        </w:rPr>
      </w:pPr>
    </w:p>
    <w:p w:rsidR="0019585A" w:rsidRPr="0040365B" w:rsidRDefault="0019585A" w:rsidP="0019585A">
      <w:pPr>
        <w:rPr>
          <w:rFonts w:ascii="Calibri" w:hAnsi="Calibri"/>
          <w:b/>
          <w:bCs/>
          <w:szCs w:val="24"/>
        </w:rPr>
      </w:pPr>
      <w:r w:rsidRPr="0040365B">
        <w:rPr>
          <w:rFonts w:ascii="Calibri" w:hAnsi="Calibri"/>
          <w:b/>
          <w:bCs/>
          <w:szCs w:val="24"/>
        </w:rPr>
        <w:t>Evaluation Procedures</w:t>
      </w:r>
    </w:p>
    <w:p w:rsidR="008E4A59" w:rsidRPr="00AF1DF1" w:rsidRDefault="008E4A59" w:rsidP="008E4A59">
      <w:pPr>
        <w:rPr>
          <w:rFonts w:ascii="Calibri" w:hAnsi="Calibri"/>
          <w:sz w:val="22"/>
          <w:szCs w:val="22"/>
        </w:rPr>
      </w:pPr>
      <w:r w:rsidRPr="00AF1DF1">
        <w:rPr>
          <w:rFonts w:ascii="Calibri" w:hAnsi="Calibri"/>
          <w:b/>
          <w:sz w:val="22"/>
          <w:szCs w:val="22"/>
        </w:rPr>
        <w:t xml:space="preserve">Grading Policy: </w:t>
      </w:r>
      <w:r w:rsidRPr="00AF1DF1">
        <w:rPr>
          <w:rFonts w:ascii="Calibri" w:hAnsi="Calibri"/>
          <w:color w:val="000000"/>
          <w:sz w:val="22"/>
          <w:szCs w:val="22"/>
        </w:rPr>
        <w:t xml:space="preserve">The grade for each assignment will depend on coherent and organized use of grammar, mechanics, essay structure, rhetorical appeals, argument strategies, and other aspects of good writing as covered in each unit. Students who turn in all assignments on time will </w:t>
      </w:r>
      <w:r w:rsidRPr="00AF1DF1">
        <w:rPr>
          <w:rFonts w:ascii="Calibri" w:hAnsi="Calibri"/>
          <w:color w:val="000000"/>
          <w:sz w:val="22"/>
          <w:szCs w:val="22"/>
          <w:u w:val="single"/>
        </w:rPr>
        <w:t>usually</w:t>
      </w:r>
      <w:r w:rsidRPr="00AF1DF1">
        <w:rPr>
          <w:rFonts w:ascii="Calibri" w:hAnsi="Calibri"/>
          <w:color w:val="000000"/>
          <w:sz w:val="22"/>
          <w:szCs w:val="22"/>
        </w:rPr>
        <w:t xml:space="preserve"> find enough practice and enough instruction that both their grades and their abilities will prove satisfactory.  </w:t>
      </w:r>
      <w:r w:rsidRPr="00AF1DF1">
        <w:rPr>
          <w:rFonts w:ascii="Calibri" w:hAnsi="Calibri"/>
          <w:sz w:val="22"/>
          <w:szCs w:val="22"/>
        </w:rPr>
        <w:t>Students earn points toward a final grade as follows:</w:t>
      </w:r>
    </w:p>
    <w:p w:rsidR="008E4A59" w:rsidRPr="00AF1DF1" w:rsidRDefault="008E4A59" w:rsidP="008E4A59">
      <w:pPr>
        <w:widowControl/>
        <w:numPr>
          <w:ilvl w:val="0"/>
          <w:numId w:val="1"/>
        </w:numPr>
        <w:tabs>
          <w:tab w:val="clear" w:pos="1080"/>
          <w:tab w:val="num" w:pos="720"/>
        </w:tabs>
        <w:ind w:left="720"/>
        <w:rPr>
          <w:rFonts w:ascii="Calibri" w:hAnsi="Calibri"/>
          <w:sz w:val="22"/>
          <w:szCs w:val="22"/>
        </w:rPr>
      </w:pPr>
      <w:r w:rsidRPr="00AF1DF1">
        <w:rPr>
          <w:rFonts w:ascii="Calibri" w:hAnsi="Calibri"/>
          <w:b/>
          <w:sz w:val="22"/>
          <w:szCs w:val="22"/>
        </w:rPr>
        <w:lastRenderedPageBreak/>
        <w:t>Units 1-4 Essays (20%):</w:t>
      </w:r>
      <w:r w:rsidRPr="00AF1DF1">
        <w:rPr>
          <w:rFonts w:ascii="Calibri" w:hAnsi="Calibri"/>
          <w:sz w:val="22"/>
          <w:szCs w:val="22"/>
        </w:rPr>
        <w:t xml:space="preserve"> This grade is made up of the four essays you write over the course of the semester. Each essay will be worth 100 points. Every essay unit will have an accompanying assignment handout that details each essay. </w:t>
      </w:r>
    </w:p>
    <w:p w:rsidR="008E4A59" w:rsidRPr="00AF1DF1" w:rsidRDefault="008E4A59" w:rsidP="008E4A59">
      <w:pPr>
        <w:widowControl/>
        <w:numPr>
          <w:ilvl w:val="0"/>
          <w:numId w:val="1"/>
        </w:numPr>
        <w:tabs>
          <w:tab w:val="clear" w:pos="1080"/>
          <w:tab w:val="num" w:pos="720"/>
        </w:tabs>
        <w:ind w:left="720"/>
        <w:rPr>
          <w:rFonts w:ascii="Calibri" w:hAnsi="Calibri"/>
          <w:sz w:val="22"/>
          <w:szCs w:val="22"/>
        </w:rPr>
      </w:pPr>
      <w:r w:rsidRPr="00AF1DF1">
        <w:rPr>
          <w:rFonts w:ascii="Calibri" w:hAnsi="Calibri"/>
          <w:b/>
          <w:sz w:val="22"/>
          <w:szCs w:val="22"/>
        </w:rPr>
        <w:t xml:space="preserve">Portfolio (65%): </w:t>
      </w:r>
      <w:r w:rsidRPr="00AF1DF1">
        <w:rPr>
          <w:rFonts w:ascii="Calibri" w:hAnsi="Calibri"/>
          <w:sz w:val="22"/>
          <w:szCs w:val="22"/>
        </w:rPr>
        <w:t>You will choose 2 of the 4 essays you submitted throughout the semester to revise a second time. Only essays for which you received a grade are eligible for portfolio revision. You will also write a cover letter that argues for the grade you feel you have earned this semester and discusses the progress you have made as a writer/researcher. You will receive instructions at the end of the semester for assembling the portfolio.</w:t>
      </w:r>
    </w:p>
    <w:p w:rsidR="008E4A59" w:rsidRPr="00AF1DF1" w:rsidRDefault="008E4A59" w:rsidP="008E4A59">
      <w:pPr>
        <w:widowControl/>
        <w:numPr>
          <w:ilvl w:val="0"/>
          <w:numId w:val="1"/>
        </w:numPr>
        <w:tabs>
          <w:tab w:val="clear" w:pos="1080"/>
          <w:tab w:val="num" w:pos="720"/>
        </w:tabs>
        <w:ind w:left="720"/>
        <w:rPr>
          <w:rFonts w:ascii="Calibri" w:hAnsi="Calibri"/>
          <w:sz w:val="22"/>
          <w:szCs w:val="22"/>
        </w:rPr>
      </w:pPr>
      <w:r w:rsidRPr="00AF1DF1">
        <w:rPr>
          <w:rFonts w:ascii="Calibri" w:hAnsi="Calibri"/>
          <w:b/>
          <w:sz w:val="22"/>
          <w:szCs w:val="22"/>
        </w:rPr>
        <w:t>Class participation and homework (10%):</w:t>
      </w:r>
      <w:r w:rsidRPr="00AF1DF1">
        <w:rPr>
          <w:rFonts w:ascii="Calibri" w:hAnsi="Calibri"/>
          <w:sz w:val="22"/>
          <w:szCs w:val="22"/>
        </w:rPr>
        <w:t xml:space="preserve"> Participation is a combination of attendance, attentiveness and contributions to classroom discussion. Homework covers a variety of assignments, including those to practice MLA documentation. Each assignment will vary in points.</w:t>
      </w:r>
    </w:p>
    <w:p w:rsidR="008E4A59" w:rsidRPr="00AF1DF1" w:rsidRDefault="008E4A59" w:rsidP="008E4A59">
      <w:pPr>
        <w:widowControl/>
        <w:numPr>
          <w:ilvl w:val="0"/>
          <w:numId w:val="1"/>
        </w:numPr>
        <w:tabs>
          <w:tab w:val="clear" w:pos="1080"/>
          <w:tab w:val="num" w:pos="720"/>
        </w:tabs>
        <w:ind w:left="720"/>
        <w:rPr>
          <w:rFonts w:ascii="Calibri" w:hAnsi="Calibri"/>
          <w:sz w:val="22"/>
          <w:szCs w:val="22"/>
        </w:rPr>
      </w:pPr>
      <w:r w:rsidRPr="00AF1DF1">
        <w:rPr>
          <w:rFonts w:ascii="Calibri" w:hAnsi="Calibri"/>
          <w:b/>
          <w:sz w:val="22"/>
          <w:szCs w:val="22"/>
        </w:rPr>
        <w:t>Exams (5%):</w:t>
      </w:r>
      <w:r w:rsidRPr="00AF1DF1">
        <w:rPr>
          <w:rFonts w:ascii="Calibri" w:hAnsi="Calibri"/>
          <w:sz w:val="22"/>
          <w:szCs w:val="22"/>
        </w:rPr>
        <w:t xml:space="preserve"> You will have several exams in this class. The pre- and post-tests will cover MLA and plagiarism information. The MLA pre-test counts as a 25</w:t>
      </w:r>
      <w:r>
        <w:rPr>
          <w:rFonts w:ascii="Calibri" w:hAnsi="Calibri"/>
          <w:sz w:val="22"/>
          <w:szCs w:val="22"/>
        </w:rPr>
        <w:t>-</w:t>
      </w:r>
      <w:r w:rsidRPr="00AF1DF1">
        <w:rPr>
          <w:rFonts w:ascii="Calibri" w:hAnsi="Calibri"/>
          <w:sz w:val="22"/>
          <w:szCs w:val="22"/>
        </w:rPr>
        <w:t xml:space="preserve">point grade, but the post-test </w:t>
      </w:r>
      <w:r>
        <w:rPr>
          <w:rFonts w:ascii="Calibri" w:hAnsi="Calibri"/>
          <w:sz w:val="22"/>
          <w:szCs w:val="22"/>
        </w:rPr>
        <w:t>counts as</w:t>
      </w:r>
      <w:r w:rsidRPr="00AF1DF1">
        <w:rPr>
          <w:rFonts w:ascii="Calibri" w:hAnsi="Calibri"/>
          <w:sz w:val="22"/>
          <w:szCs w:val="22"/>
        </w:rPr>
        <w:t xml:space="preserve"> 100 point</w:t>
      </w:r>
      <w:r>
        <w:rPr>
          <w:rFonts w:ascii="Calibri" w:hAnsi="Calibri"/>
          <w:sz w:val="22"/>
          <w:szCs w:val="22"/>
        </w:rPr>
        <w:t>s</w:t>
      </w:r>
      <w:r w:rsidRPr="00AF1DF1">
        <w:rPr>
          <w:rFonts w:ascii="Calibri" w:hAnsi="Calibri"/>
          <w:sz w:val="22"/>
          <w:szCs w:val="22"/>
        </w:rPr>
        <w:t xml:space="preserve"> </w:t>
      </w:r>
      <w:r>
        <w:rPr>
          <w:rFonts w:ascii="Calibri" w:hAnsi="Calibri"/>
          <w:sz w:val="22"/>
          <w:szCs w:val="22"/>
        </w:rPr>
        <w:t>and</w:t>
      </w:r>
      <w:r w:rsidRPr="00AF1DF1">
        <w:rPr>
          <w:rFonts w:ascii="Calibri" w:hAnsi="Calibri"/>
          <w:sz w:val="22"/>
          <w:szCs w:val="22"/>
        </w:rPr>
        <w:t xml:space="preserve"> </w:t>
      </w:r>
      <w:r>
        <w:rPr>
          <w:rFonts w:ascii="Calibri" w:hAnsi="Calibri"/>
          <w:sz w:val="22"/>
          <w:szCs w:val="22"/>
        </w:rPr>
        <w:t>functions</w:t>
      </w:r>
      <w:r w:rsidRPr="00AF1DF1">
        <w:rPr>
          <w:rFonts w:ascii="Calibri" w:hAnsi="Calibri"/>
          <w:sz w:val="22"/>
          <w:szCs w:val="22"/>
        </w:rPr>
        <w:t xml:space="preserve"> as your final exam. The Plagiarism Quiz counts as a 10-point grade. To prepare for the post-test, I may give smaller exams or quizzes throughout the semester. You will have notice of any exam, but quizzes may be take-home or pop-quizzes.  You must </w:t>
      </w:r>
      <w:r>
        <w:rPr>
          <w:rFonts w:ascii="Calibri" w:hAnsi="Calibri"/>
          <w:sz w:val="22"/>
          <w:szCs w:val="22"/>
        </w:rPr>
        <w:t>make a perfect score on the</w:t>
      </w:r>
      <w:r w:rsidRPr="00AF1DF1">
        <w:rPr>
          <w:rFonts w:ascii="Calibri" w:hAnsi="Calibri"/>
          <w:sz w:val="22"/>
          <w:szCs w:val="22"/>
        </w:rPr>
        <w:t xml:space="preserve"> plagiarism quiz </w:t>
      </w:r>
      <w:r>
        <w:rPr>
          <w:rFonts w:ascii="Calibri" w:hAnsi="Calibri"/>
          <w:sz w:val="22"/>
          <w:szCs w:val="22"/>
        </w:rPr>
        <w:t>in order</w:t>
      </w:r>
      <w:r w:rsidRPr="00AF1DF1">
        <w:rPr>
          <w:rFonts w:ascii="Calibri" w:hAnsi="Calibri"/>
          <w:sz w:val="22"/>
          <w:szCs w:val="22"/>
        </w:rPr>
        <w:t xml:space="preserve"> to pass the class. </w:t>
      </w:r>
    </w:p>
    <w:p w:rsidR="008E4A59" w:rsidRPr="00AF1DF1" w:rsidRDefault="008E4A59" w:rsidP="008E4A59">
      <w:pPr>
        <w:widowControl/>
        <w:numPr>
          <w:ilvl w:val="0"/>
          <w:numId w:val="1"/>
        </w:numPr>
        <w:tabs>
          <w:tab w:val="clear" w:pos="1080"/>
          <w:tab w:val="num" w:pos="720"/>
        </w:tabs>
        <w:ind w:left="720"/>
        <w:rPr>
          <w:rFonts w:ascii="Calibri" w:hAnsi="Calibri"/>
          <w:sz w:val="22"/>
          <w:szCs w:val="22"/>
        </w:rPr>
      </w:pPr>
      <w:r w:rsidRPr="00AF1DF1">
        <w:rPr>
          <w:rFonts w:ascii="Calibri" w:hAnsi="Calibri"/>
          <w:b/>
          <w:sz w:val="22"/>
          <w:szCs w:val="22"/>
        </w:rPr>
        <w:t>Proper use of MLA style:</w:t>
      </w:r>
      <w:r w:rsidRPr="00AF1DF1">
        <w:rPr>
          <w:rFonts w:ascii="Calibri" w:hAnsi="Calibri"/>
          <w:sz w:val="22"/>
          <w:szCs w:val="22"/>
        </w:rPr>
        <w:t xml:space="preserve"> Essays and other formal assignments will be evaluated in part on presentation and compliance with MLA style. The guidelines for </w:t>
      </w:r>
      <w:r>
        <w:rPr>
          <w:rFonts w:ascii="Calibri" w:hAnsi="Calibri"/>
          <w:sz w:val="22"/>
          <w:szCs w:val="22"/>
        </w:rPr>
        <w:t>formatting</w:t>
      </w:r>
      <w:r w:rsidRPr="00AF1DF1">
        <w:rPr>
          <w:rFonts w:ascii="Calibri" w:hAnsi="Calibri"/>
          <w:sz w:val="22"/>
          <w:szCs w:val="22"/>
        </w:rPr>
        <w:t xml:space="preserve"> essays come from the </w:t>
      </w:r>
      <w:r>
        <w:rPr>
          <w:rFonts w:ascii="Calibri" w:hAnsi="Calibri"/>
          <w:sz w:val="22"/>
          <w:szCs w:val="22"/>
        </w:rPr>
        <w:t>student handbook in the MLA section</w:t>
      </w:r>
      <w:r w:rsidR="009F0279">
        <w:rPr>
          <w:rFonts w:ascii="Calibri" w:hAnsi="Calibri"/>
          <w:sz w:val="22"/>
          <w:szCs w:val="22"/>
        </w:rPr>
        <w:t xml:space="preserve"> (pp. 410-421)</w:t>
      </w:r>
      <w:r w:rsidRPr="00AF1DF1">
        <w:rPr>
          <w:rFonts w:ascii="Calibri" w:hAnsi="Calibri"/>
          <w:sz w:val="22"/>
          <w:szCs w:val="22"/>
        </w:rPr>
        <w:t xml:space="preserve"> and each essay handout. If you have problems formatting your essay in terms of margins, spacing, and headers, please go to the web site and download the MLA Template I’ve created </w:t>
      </w:r>
      <w:r w:rsidRPr="00676BAB">
        <w:rPr>
          <w:rFonts w:ascii="Calibri" w:hAnsi="Calibri"/>
          <w:sz w:val="22"/>
          <w:szCs w:val="22"/>
        </w:rPr>
        <w:t xml:space="preserve">(http://kellimcbride.com/eng1213.htm#template). </w:t>
      </w:r>
      <w:r w:rsidRPr="00AF1DF1">
        <w:rPr>
          <w:rFonts w:ascii="Calibri" w:hAnsi="Calibri"/>
          <w:sz w:val="22"/>
          <w:szCs w:val="22"/>
        </w:rPr>
        <w:t xml:space="preserve">It is a Microsoft Word document. If you are using another word processing program, I cannot guarantee that the file will work. You will receive up to a 10-point deduction for errors in essay formatting (outside of MLA documentation problems in parenthetical notation and the works cited page). </w:t>
      </w:r>
    </w:p>
    <w:p w:rsidR="008E4A59" w:rsidRPr="00AF1DF1" w:rsidRDefault="008E4A59" w:rsidP="008E4A59">
      <w:pPr>
        <w:widowControl/>
        <w:numPr>
          <w:ilvl w:val="0"/>
          <w:numId w:val="1"/>
        </w:numPr>
        <w:tabs>
          <w:tab w:val="clear" w:pos="1080"/>
          <w:tab w:val="num" w:pos="720"/>
        </w:tabs>
        <w:ind w:left="720"/>
        <w:rPr>
          <w:rFonts w:ascii="Calibri" w:hAnsi="Calibri"/>
          <w:sz w:val="22"/>
          <w:szCs w:val="22"/>
        </w:rPr>
      </w:pPr>
      <w:r w:rsidRPr="00AF1DF1">
        <w:rPr>
          <w:rFonts w:ascii="Calibri" w:hAnsi="Calibri"/>
          <w:sz w:val="22"/>
          <w:szCs w:val="22"/>
        </w:rPr>
        <w:t xml:space="preserve">Each assignment handout will designate a </w:t>
      </w:r>
      <w:r w:rsidRPr="00AF1DF1">
        <w:rPr>
          <w:rFonts w:ascii="Calibri" w:hAnsi="Calibri"/>
          <w:b/>
          <w:sz w:val="22"/>
          <w:szCs w:val="22"/>
        </w:rPr>
        <w:t>page length requirement</w:t>
      </w:r>
      <w:r w:rsidRPr="00AF1DF1">
        <w:rPr>
          <w:rFonts w:ascii="Calibri" w:hAnsi="Calibri"/>
          <w:sz w:val="22"/>
          <w:szCs w:val="22"/>
        </w:rPr>
        <w:t xml:space="preserve"> for the final essay.  For each quarter page that the essay is short, I may deduct 5 points from the final grade.</w:t>
      </w:r>
      <w:r w:rsidRPr="00AF1DF1">
        <w:rPr>
          <w:rFonts w:ascii="Calibri" w:hAnsi="Calibri"/>
          <w:b/>
          <w:bCs/>
          <w:sz w:val="22"/>
          <w:szCs w:val="22"/>
        </w:rPr>
        <w:t xml:space="preserve"> </w:t>
      </w:r>
    </w:p>
    <w:p w:rsidR="008E4A59" w:rsidRPr="00AF1DF1" w:rsidRDefault="008E4A59" w:rsidP="008E4A59">
      <w:pPr>
        <w:widowControl/>
        <w:numPr>
          <w:ilvl w:val="0"/>
          <w:numId w:val="1"/>
        </w:numPr>
        <w:tabs>
          <w:tab w:val="clear" w:pos="1080"/>
          <w:tab w:val="num" w:pos="720"/>
        </w:tabs>
        <w:ind w:left="720"/>
        <w:rPr>
          <w:rFonts w:ascii="Calibri" w:hAnsi="Calibri"/>
          <w:sz w:val="22"/>
          <w:szCs w:val="22"/>
        </w:rPr>
      </w:pPr>
      <w:r w:rsidRPr="00AF1DF1">
        <w:rPr>
          <w:rFonts w:ascii="Calibri" w:hAnsi="Calibri"/>
          <w:b/>
          <w:bCs/>
          <w:sz w:val="22"/>
          <w:szCs w:val="22"/>
        </w:rPr>
        <w:t>Each revised essay must include any previous version of that paper I may have graded</w:t>
      </w:r>
      <w:r w:rsidRPr="00AF1DF1">
        <w:rPr>
          <w:rFonts w:ascii="Calibri" w:hAnsi="Calibri"/>
          <w:bCs/>
          <w:sz w:val="22"/>
          <w:szCs w:val="22"/>
        </w:rPr>
        <w:t>. Failure to include graded drafts with a revision paper will result in a NA grade for the assignment. In such cases, the student will receive the first grade for that assignment.</w:t>
      </w:r>
    </w:p>
    <w:p w:rsidR="008E4A59" w:rsidRPr="00AF1DF1" w:rsidRDefault="008E4A59" w:rsidP="008E4A59">
      <w:pPr>
        <w:widowControl/>
        <w:numPr>
          <w:ilvl w:val="0"/>
          <w:numId w:val="1"/>
        </w:numPr>
        <w:tabs>
          <w:tab w:val="clear" w:pos="1080"/>
          <w:tab w:val="num" w:pos="720"/>
        </w:tabs>
        <w:ind w:left="720"/>
        <w:rPr>
          <w:rFonts w:ascii="Calibri" w:hAnsi="Calibri"/>
          <w:sz w:val="22"/>
          <w:szCs w:val="22"/>
        </w:rPr>
      </w:pPr>
      <w:r w:rsidRPr="00AF1DF1">
        <w:rPr>
          <w:rFonts w:ascii="Calibri" w:hAnsi="Calibri"/>
          <w:b/>
          <w:bCs/>
          <w:sz w:val="22"/>
          <w:szCs w:val="22"/>
        </w:rPr>
        <w:t>Emailed work</w:t>
      </w:r>
      <w:r w:rsidRPr="00AF1DF1">
        <w:rPr>
          <w:rFonts w:ascii="Calibri" w:hAnsi="Calibri"/>
          <w:sz w:val="22"/>
          <w:szCs w:val="22"/>
        </w:rPr>
        <w:t>:</w:t>
      </w:r>
      <w:r w:rsidRPr="00AF1DF1">
        <w:rPr>
          <w:rFonts w:ascii="Calibri" w:hAnsi="Calibri"/>
          <w:b/>
          <w:sz w:val="22"/>
          <w:szCs w:val="22"/>
        </w:rPr>
        <w:t xml:space="preserve"> </w:t>
      </w:r>
      <w:r>
        <w:rPr>
          <w:rFonts w:ascii="Calibri" w:hAnsi="Calibri"/>
          <w:sz w:val="22"/>
          <w:szCs w:val="22"/>
        </w:rPr>
        <w:t>In cases where you must miss class when an essay or major assignment is due, you may email me your work as an attached, and properly formatted, file. This is a limited option and for emergencies only. All assignments must use Microsoft Word to ensure that I can open them.</w:t>
      </w:r>
    </w:p>
    <w:p w:rsidR="008E4A59" w:rsidRPr="00AF1DF1" w:rsidRDefault="008E4A59" w:rsidP="008E4A59">
      <w:pPr>
        <w:rPr>
          <w:rFonts w:ascii="Calibri" w:hAnsi="Calibri"/>
          <w:b/>
          <w:bCs/>
          <w:sz w:val="22"/>
          <w:szCs w:val="22"/>
        </w:rPr>
      </w:pPr>
    </w:p>
    <w:p w:rsidR="0019585A" w:rsidRPr="0040365B" w:rsidRDefault="0019585A" w:rsidP="0019585A">
      <w:pPr>
        <w:rPr>
          <w:rFonts w:ascii="Calibri" w:hAnsi="Calibri"/>
          <w:b/>
          <w:bCs/>
          <w:szCs w:val="24"/>
        </w:rPr>
      </w:pPr>
      <w:r w:rsidRPr="0040365B">
        <w:rPr>
          <w:rFonts w:ascii="Calibri" w:hAnsi="Calibri"/>
          <w:b/>
          <w:bCs/>
          <w:szCs w:val="24"/>
        </w:rPr>
        <w:t xml:space="preserve">Grading Scale: </w:t>
      </w:r>
    </w:p>
    <w:tbl>
      <w:tblPr>
        <w:tblW w:w="9113" w:type="dxa"/>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1098"/>
        <w:gridCol w:w="900"/>
        <w:gridCol w:w="1080"/>
        <w:gridCol w:w="270"/>
        <w:gridCol w:w="1067"/>
        <w:gridCol w:w="1174"/>
        <w:gridCol w:w="1065"/>
        <w:gridCol w:w="2459"/>
      </w:tblGrid>
      <w:tr w:rsidR="0019585A" w:rsidRPr="0040365B" w:rsidTr="00424A39">
        <w:trPr>
          <w:jc w:val="center"/>
        </w:trPr>
        <w:tc>
          <w:tcPr>
            <w:tcW w:w="1098" w:type="dxa"/>
            <w:vAlign w:val="center"/>
          </w:tcPr>
          <w:p w:rsidR="0019585A" w:rsidRPr="0040365B" w:rsidRDefault="0019585A" w:rsidP="005D17C7">
            <w:pPr>
              <w:jc w:val="center"/>
              <w:rPr>
                <w:rFonts w:ascii="Calibri" w:hAnsi="Calibri"/>
                <w:szCs w:val="24"/>
              </w:rPr>
            </w:pPr>
            <w:r w:rsidRPr="0040365B">
              <w:rPr>
                <w:rFonts w:ascii="Calibri" w:hAnsi="Calibri"/>
                <w:bCs/>
                <w:szCs w:val="24"/>
              </w:rPr>
              <w:t>A+ = 98</w:t>
            </w:r>
          </w:p>
        </w:tc>
        <w:tc>
          <w:tcPr>
            <w:tcW w:w="900" w:type="dxa"/>
            <w:vAlign w:val="center"/>
          </w:tcPr>
          <w:p w:rsidR="0019585A" w:rsidRPr="0040365B" w:rsidRDefault="0019585A" w:rsidP="005D17C7">
            <w:pPr>
              <w:jc w:val="center"/>
              <w:rPr>
                <w:rFonts w:ascii="Calibri" w:hAnsi="Calibri"/>
                <w:szCs w:val="24"/>
              </w:rPr>
            </w:pPr>
            <w:r w:rsidRPr="0040365B">
              <w:rPr>
                <w:rFonts w:ascii="Calibri" w:hAnsi="Calibri"/>
                <w:bCs/>
                <w:szCs w:val="24"/>
              </w:rPr>
              <w:t>A = 95</w:t>
            </w:r>
          </w:p>
        </w:tc>
        <w:tc>
          <w:tcPr>
            <w:tcW w:w="1080" w:type="dxa"/>
            <w:vAlign w:val="center"/>
          </w:tcPr>
          <w:p w:rsidR="0019585A" w:rsidRPr="0040365B" w:rsidRDefault="0019585A" w:rsidP="005D17C7">
            <w:pPr>
              <w:jc w:val="center"/>
              <w:rPr>
                <w:rFonts w:ascii="Calibri" w:hAnsi="Calibri"/>
                <w:szCs w:val="24"/>
              </w:rPr>
            </w:pPr>
            <w:r w:rsidRPr="0040365B">
              <w:rPr>
                <w:rFonts w:ascii="Calibri" w:hAnsi="Calibri"/>
                <w:szCs w:val="24"/>
              </w:rPr>
              <w:t>A- = 92</w:t>
            </w:r>
          </w:p>
        </w:tc>
        <w:tc>
          <w:tcPr>
            <w:tcW w:w="270" w:type="dxa"/>
            <w:vMerge w:val="restart"/>
            <w:shd w:val="clear" w:color="auto" w:fill="999999"/>
          </w:tcPr>
          <w:p w:rsidR="0019585A" w:rsidRPr="0040365B" w:rsidRDefault="0019585A" w:rsidP="005D17C7">
            <w:pPr>
              <w:rPr>
                <w:rFonts w:ascii="Calibri" w:hAnsi="Calibri"/>
                <w:szCs w:val="24"/>
              </w:rPr>
            </w:pPr>
          </w:p>
        </w:tc>
        <w:tc>
          <w:tcPr>
            <w:tcW w:w="1067" w:type="dxa"/>
            <w:vAlign w:val="center"/>
          </w:tcPr>
          <w:p w:rsidR="0019585A" w:rsidRPr="0040365B" w:rsidRDefault="0019585A" w:rsidP="005D17C7">
            <w:pPr>
              <w:jc w:val="center"/>
              <w:rPr>
                <w:rFonts w:ascii="Calibri" w:hAnsi="Calibri"/>
                <w:szCs w:val="24"/>
              </w:rPr>
            </w:pPr>
            <w:r w:rsidRPr="0040365B">
              <w:rPr>
                <w:rFonts w:ascii="Calibri" w:hAnsi="Calibri"/>
                <w:szCs w:val="24"/>
              </w:rPr>
              <w:t>D+ = 68</w:t>
            </w:r>
          </w:p>
        </w:tc>
        <w:tc>
          <w:tcPr>
            <w:tcW w:w="1174" w:type="dxa"/>
            <w:vAlign w:val="center"/>
          </w:tcPr>
          <w:p w:rsidR="0019585A" w:rsidRPr="0040365B" w:rsidRDefault="0019585A" w:rsidP="005D17C7">
            <w:pPr>
              <w:jc w:val="center"/>
              <w:rPr>
                <w:rFonts w:ascii="Calibri" w:hAnsi="Calibri"/>
                <w:szCs w:val="24"/>
              </w:rPr>
            </w:pPr>
            <w:r w:rsidRPr="0040365B">
              <w:rPr>
                <w:rFonts w:ascii="Calibri" w:hAnsi="Calibri"/>
                <w:szCs w:val="24"/>
              </w:rPr>
              <w:t>D = 65</w:t>
            </w:r>
          </w:p>
        </w:tc>
        <w:tc>
          <w:tcPr>
            <w:tcW w:w="1065" w:type="dxa"/>
            <w:tcBorders>
              <w:right w:val="single" w:sz="4" w:space="0" w:color="auto"/>
            </w:tcBorders>
            <w:vAlign w:val="center"/>
          </w:tcPr>
          <w:p w:rsidR="0019585A" w:rsidRPr="0040365B" w:rsidRDefault="0019585A" w:rsidP="005D17C7">
            <w:pPr>
              <w:rPr>
                <w:rFonts w:ascii="Calibri" w:hAnsi="Calibri"/>
                <w:szCs w:val="24"/>
              </w:rPr>
            </w:pPr>
            <w:r w:rsidRPr="0040365B">
              <w:rPr>
                <w:rFonts w:ascii="Calibri" w:hAnsi="Calibri"/>
                <w:szCs w:val="24"/>
              </w:rPr>
              <w:t>D- = 62</w:t>
            </w:r>
          </w:p>
        </w:tc>
        <w:tc>
          <w:tcPr>
            <w:tcW w:w="2459" w:type="dxa"/>
            <w:tcBorders>
              <w:top w:val="nil"/>
              <w:left w:val="single" w:sz="4" w:space="0" w:color="auto"/>
              <w:bottom w:val="nil"/>
              <w:right w:val="nil"/>
            </w:tcBorders>
            <w:vAlign w:val="center"/>
          </w:tcPr>
          <w:p w:rsidR="0019585A" w:rsidRPr="0040365B" w:rsidRDefault="0019585A" w:rsidP="005D17C7">
            <w:pPr>
              <w:rPr>
                <w:rFonts w:ascii="Calibri" w:hAnsi="Calibri"/>
                <w:szCs w:val="24"/>
              </w:rPr>
            </w:pPr>
          </w:p>
        </w:tc>
      </w:tr>
      <w:tr w:rsidR="0019585A" w:rsidRPr="0040365B" w:rsidTr="00424A39">
        <w:trPr>
          <w:jc w:val="center"/>
        </w:trPr>
        <w:tc>
          <w:tcPr>
            <w:tcW w:w="1098" w:type="dxa"/>
            <w:vAlign w:val="center"/>
          </w:tcPr>
          <w:p w:rsidR="0019585A" w:rsidRPr="0040365B" w:rsidRDefault="0019585A" w:rsidP="005D17C7">
            <w:pPr>
              <w:jc w:val="center"/>
              <w:rPr>
                <w:rFonts w:ascii="Calibri" w:hAnsi="Calibri"/>
                <w:szCs w:val="24"/>
              </w:rPr>
            </w:pPr>
            <w:r w:rsidRPr="0040365B">
              <w:rPr>
                <w:rFonts w:ascii="Calibri" w:hAnsi="Calibri"/>
                <w:szCs w:val="24"/>
              </w:rPr>
              <w:t>B+ = 88</w:t>
            </w:r>
          </w:p>
        </w:tc>
        <w:tc>
          <w:tcPr>
            <w:tcW w:w="900" w:type="dxa"/>
            <w:vAlign w:val="center"/>
          </w:tcPr>
          <w:p w:rsidR="0019585A" w:rsidRPr="0040365B" w:rsidRDefault="0019585A" w:rsidP="005D17C7">
            <w:pPr>
              <w:jc w:val="center"/>
              <w:rPr>
                <w:rFonts w:ascii="Calibri" w:hAnsi="Calibri"/>
                <w:szCs w:val="24"/>
              </w:rPr>
            </w:pPr>
            <w:r w:rsidRPr="0040365B">
              <w:rPr>
                <w:rFonts w:ascii="Calibri" w:hAnsi="Calibri"/>
                <w:szCs w:val="24"/>
              </w:rPr>
              <w:t>B = 85</w:t>
            </w:r>
          </w:p>
        </w:tc>
        <w:tc>
          <w:tcPr>
            <w:tcW w:w="1080" w:type="dxa"/>
            <w:vAlign w:val="center"/>
          </w:tcPr>
          <w:p w:rsidR="0019585A" w:rsidRPr="0040365B" w:rsidRDefault="0019585A" w:rsidP="005D17C7">
            <w:pPr>
              <w:jc w:val="center"/>
              <w:rPr>
                <w:rFonts w:ascii="Calibri" w:hAnsi="Calibri"/>
                <w:szCs w:val="24"/>
              </w:rPr>
            </w:pPr>
            <w:r w:rsidRPr="0040365B">
              <w:rPr>
                <w:rFonts w:ascii="Calibri" w:hAnsi="Calibri"/>
                <w:szCs w:val="24"/>
              </w:rPr>
              <w:t>B- = 82</w:t>
            </w:r>
          </w:p>
        </w:tc>
        <w:tc>
          <w:tcPr>
            <w:tcW w:w="270" w:type="dxa"/>
            <w:vMerge/>
            <w:shd w:val="clear" w:color="auto" w:fill="999999"/>
          </w:tcPr>
          <w:p w:rsidR="0019585A" w:rsidRPr="0040365B" w:rsidRDefault="0019585A" w:rsidP="005D17C7">
            <w:pPr>
              <w:rPr>
                <w:rFonts w:ascii="Calibri" w:hAnsi="Calibri"/>
                <w:szCs w:val="24"/>
              </w:rPr>
            </w:pPr>
          </w:p>
        </w:tc>
        <w:tc>
          <w:tcPr>
            <w:tcW w:w="1067" w:type="dxa"/>
            <w:vAlign w:val="center"/>
          </w:tcPr>
          <w:p w:rsidR="0019585A" w:rsidRPr="0040365B" w:rsidRDefault="0019585A" w:rsidP="005D17C7">
            <w:pPr>
              <w:jc w:val="center"/>
              <w:rPr>
                <w:rFonts w:ascii="Calibri" w:hAnsi="Calibri"/>
                <w:szCs w:val="24"/>
              </w:rPr>
            </w:pPr>
            <w:r w:rsidRPr="0040365B">
              <w:rPr>
                <w:rFonts w:ascii="Calibri" w:hAnsi="Calibri"/>
                <w:szCs w:val="24"/>
              </w:rPr>
              <w:t>F+ = 58</w:t>
            </w:r>
          </w:p>
        </w:tc>
        <w:tc>
          <w:tcPr>
            <w:tcW w:w="1174" w:type="dxa"/>
            <w:vAlign w:val="center"/>
          </w:tcPr>
          <w:p w:rsidR="0019585A" w:rsidRPr="0040365B" w:rsidRDefault="0019585A" w:rsidP="005D17C7">
            <w:pPr>
              <w:jc w:val="center"/>
              <w:rPr>
                <w:rFonts w:ascii="Calibri" w:hAnsi="Calibri"/>
                <w:szCs w:val="24"/>
              </w:rPr>
            </w:pPr>
            <w:r w:rsidRPr="0040365B">
              <w:rPr>
                <w:rFonts w:ascii="Calibri" w:hAnsi="Calibri"/>
                <w:szCs w:val="24"/>
              </w:rPr>
              <w:t>F = 55</w:t>
            </w:r>
          </w:p>
        </w:tc>
        <w:tc>
          <w:tcPr>
            <w:tcW w:w="1065" w:type="dxa"/>
            <w:tcBorders>
              <w:right w:val="single" w:sz="4" w:space="0" w:color="auto"/>
            </w:tcBorders>
            <w:vAlign w:val="center"/>
          </w:tcPr>
          <w:p w:rsidR="0019585A" w:rsidRPr="0040365B" w:rsidRDefault="0019585A" w:rsidP="005D17C7">
            <w:pPr>
              <w:rPr>
                <w:rFonts w:ascii="Calibri" w:hAnsi="Calibri"/>
                <w:szCs w:val="24"/>
              </w:rPr>
            </w:pPr>
            <w:r w:rsidRPr="0040365B">
              <w:rPr>
                <w:rFonts w:ascii="Calibri" w:hAnsi="Calibri"/>
                <w:szCs w:val="24"/>
              </w:rPr>
              <w:t>F- = 50</w:t>
            </w:r>
          </w:p>
        </w:tc>
        <w:tc>
          <w:tcPr>
            <w:tcW w:w="2459" w:type="dxa"/>
            <w:tcBorders>
              <w:top w:val="nil"/>
              <w:left w:val="single" w:sz="4" w:space="0" w:color="auto"/>
              <w:bottom w:val="nil"/>
              <w:right w:val="nil"/>
            </w:tcBorders>
            <w:vAlign w:val="center"/>
          </w:tcPr>
          <w:p w:rsidR="0019585A" w:rsidRPr="0040365B" w:rsidRDefault="0019585A" w:rsidP="005D17C7">
            <w:pPr>
              <w:rPr>
                <w:rFonts w:ascii="Calibri" w:hAnsi="Calibri"/>
                <w:szCs w:val="24"/>
              </w:rPr>
            </w:pPr>
          </w:p>
        </w:tc>
      </w:tr>
      <w:tr w:rsidR="0019585A" w:rsidRPr="0040365B" w:rsidTr="00424A39">
        <w:trPr>
          <w:jc w:val="center"/>
        </w:trPr>
        <w:tc>
          <w:tcPr>
            <w:tcW w:w="1098" w:type="dxa"/>
            <w:vAlign w:val="center"/>
          </w:tcPr>
          <w:p w:rsidR="0019585A" w:rsidRPr="0040365B" w:rsidRDefault="0019585A" w:rsidP="005D17C7">
            <w:pPr>
              <w:jc w:val="center"/>
              <w:rPr>
                <w:rFonts w:ascii="Calibri" w:hAnsi="Calibri"/>
                <w:szCs w:val="24"/>
              </w:rPr>
            </w:pPr>
            <w:r w:rsidRPr="0040365B">
              <w:rPr>
                <w:rFonts w:ascii="Calibri" w:hAnsi="Calibri"/>
                <w:szCs w:val="24"/>
              </w:rPr>
              <w:t>C+ = 78</w:t>
            </w:r>
          </w:p>
        </w:tc>
        <w:tc>
          <w:tcPr>
            <w:tcW w:w="900" w:type="dxa"/>
            <w:vAlign w:val="center"/>
          </w:tcPr>
          <w:p w:rsidR="0019585A" w:rsidRPr="0040365B" w:rsidRDefault="0019585A" w:rsidP="005D17C7">
            <w:pPr>
              <w:jc w:val="center"/>
              <w:rPr>
                <w:rFonts w:ascii="Calibri" w:hAnsi="Calibri"/>
                <w:szCs w:val="24"/>
              </w:rPr>
            </w:pPr>
            <w:r w:rsidRPr="0040365B">
              <w:rPr>
                <w:rFonts w:ascii="Calibri" w:hAnsi="Calibri"/>
                <w:szCs w:val="24"/>
              </w:rPr>
              <w:t>C = 75</w:t>
            </w:r>
          </w:p>
        </w:tc>
        <w:tc>
          <w:tcPr>
            <w:tcW w:w="1080" w:type="dxa"/>
            <w:vAlign w:val="center"/>
          </w:tcPr>
          <w:p w:rsidR="0019585A" w:rsidRPr="0040365B" w:rsidRDefault="0019585A" w:rsidP="005D17C7">
            <w:pPr>
              <w:jc w:val="center"/>
              <w:rPr>
                <w:rFonts w:ascii="Calibri" w:hAnsi="Calibri"/>
                <w:szCs w:val="24"/>
              </w:rPr>
            </w:pPr>
            <w:r w:rsidRPr="0040365B">
              <w:rPr>
                <w:rFonts w:ascii="Calibri" w:hAnsi="Calibri"/>
                <w:szCs w:val="24"/>
              </w:rPr>
              <w:t>C- = 72</w:t>
            </w:r>
          </w:p>
        </w:tc>
        <w:tc>
          <w:tcPr>
            <w:tcW w:w="270" w:type="dxa"/>
            <w:vMerge/>
            <w:shd w:val="clear" w:color="auto" w:fill="999999"/>
          </w:tcPr>
          <w:p w:rsidR="0019585A" w:rsidRPr="0040365B" w:rsidRDefault="0019585A" w:rsidP="005D17C7">
            <w:pPr>
              <w:rPr>
                <w:rFonts w:ascii="Calibri" w:hAnsi="Calibri"/>
                <w:szCs w:val="24"/>
              </w:rPr>
            </w:pPr>
          </w:p>
        </w:tc>
        <w:tc>
          <w:tcPr>
            <w:tcW w:w="5765" w:type="dxa"/>
            <w:gridSpan w:val="4"/>
            <w:vAlign w:val="center"/>
          </w:tcPr>
          <w:p w:rsidR="0019585A" w:rsidRPr="0040365B" w:rsidRDefault="0019585A" w:rsidP="005D17C7">
            <w:pPr>
              <w:rPr>
                <w:rFonts w:ascii="Calibri" w:hAnsi="Calibri"/>
                <w:szCs w:val="24"/>
              </w:rPr>
            </w:pPr>
            <w:r w:rsidRPr="0040365B">
              <w:rPr>
                <w:rFonts w:ascii="Calibri" w:hAnsi="Calibri"/>
                <w:szCs w:val="24"/>
              </w:rPr>
              <w:t>N/A = 0 (plagiarism, essays that do not fulfill the assignment, etc.)</w:t>
            </w:r>
          </w:p>
        </w:tc>
      </w:tr>
    </w:tbl>
    <w:p w:rsidR="0019585A" w:rsidRPr="0040365B" w:rsidRDefault="0019585A" w:rsidP="0019585A">
      <w:pPr>
        <w:rPr>
          <w:rFonts w:ascii="Calibri" w:hAnsi="Calibri"/>
          <w:szCs w:val="24"/>
        </w:rPr>
      </w:pPr>
    </w:p>
    <w:p w:rsidR="0019585A" w:rsidRPr="0040365B" w:rsidRDefault="0019585A" w:rsidP="0019585A">
      <w:pPr>
        <w:numPr>
          <w:ilvl w:val="0"/>
          <w:numId w:val="19"/>
        </w:numPr>
        <w:rPr>
          <w:rFonts w:ascii="Calibri" w:hAnsi="Calibri"/>
          <w:szCs w:val="24"/>
        </w:rPr>
      </w:pPr>
      <w:r w:rsidRPr="0040365B">
        <w:rPr>
          <w:rFonts w:ascii="Calibri" w:hAnsi="Calibri"/>
          <w:szCs w:val="24"/>
        </w:rPr>
        <w:t xml:space="preserve">A: ongoing, consistent, exemplary work. It is not a reward for work that is merely adequate or error free. An A paper in the course consistently meets virtually all of the criteria state above in an exemplary way, with only </w:t>
      </w:r>
      <w:r w:rsidRPr="0040365B">
        <w:rPr>
          <w:rFonts w:ascii="Calibri" w:hAnsi="Calibri"/>
          <w:b/>
          <w:szCs w:val="24"/>
        </w:rPr>
        <w:t>minor</w:t>
      </w:r>
      <w:r w:rsidRPr="0040365B">
        <w:rPr>
          <w:rFonts w:ascii="Calibri" w:hAnsi="Calibri"/>
          <w:szCs w:val="24"/>
        </w:rPr>
        <w:t xml:space="preserve"> flaws or lapses.</w:t>
      </w:r>
    </w:p>
    <w:p w:rsidR="0019585A" w:rsidRPr="0040365B" w:rsidRDefault="0019585A" w:rsidP="0019585A">
      <w:pPr>
        <w:numPr>
          <w:ilvl w:val="0"/>
          <w:numId w:val="19"/>
        </w:numPr>
        <w:rPr>
          <w:rFonts w:ascii="Calibri" w:hAnsi="Calibri"/>
          <w:szCs w:val="24"/>
        </w:rPr>
      </w:pPr>
      <w:r w:rsidRPr="0040365B">
        <w:rPr>
          <w:rFonts w:ascii="Calibri" w:hAnsi="Calibri"/>
          <w:szCs w:val="24"/>
        </w:rPr>
        <w:t xml:space="preserve">B: ongoing, consistent, high-quality work that, however good it is, falls short of being </w:t>
      </w:r>
      <w:r w:rsidRPr="0040365B">
        <w:rPr>
          <w:rFonts w:ascii="Calibri" w:hAnsi="Calibri"/>
          <w:szCs w:val="24"/>
        </w:rPr>
        <w:lastRenderedPageBreak/>
        <w:t xml:space="preserve">"exemplary." Work that receives a B meets most of all of the criteria, but it may not do so consistently, or may contain frequent </w:t>
      </w:r>
      <w:r w:rsidRPr="0040365B">
        <w:rPr>
          <w:rFonts w:ascii="Calibri" w:hAnsi="Calibri"/>
          <w:b/>
          <w:szCs w:val="24"/>
        </w:rPr>
        <w:t xml:space="preserve">minor </w:t>
      </w:r>
      <w:r w:rsidRPr="0040365B">
        <w:rPr>
          <w:rFonts w:ascii="Calibri" w:hAnsi="Calibri"/>
          <w:szCs w:val="24"/>
        </w:rPr>
        <w:t xml:space="preserve">lapses, or a </w:t>
      </w:r>
      <w:r w:rsidRPr="0040365B">
        <w:rPr>
          <w:rFonts w:ascii="Calibri" w:hAnsi="Calibri"/>
          <w:b/>
          <w:szCs w:val="24"/>
        </w:rPr>
        <w:t>few</w:t>
      </w:r>
      <w:r w:rsidRPr="0040365B">
        <w:rPr>
          <w:rFonts w:ascii="Calibri" w:hAnsi="Calibri"/>
          <w:szCs w:val="24"/>
        </w:rPr>
        <w:t xml:space="preserve"> major problems.</w:t>
      </w:r>
    </w:p>
    <w:p w:rsidR="0019585A" w:rsidRPr="0040365B" w:rsidRDefault="0019585A" w:rsidP="0019585A">
      <w:pPr>
        <w:numPr>
          <w:ilvl w:val="0"/>
          <w:numId w:val="19"/>
        </w:numPr>
        <w:rPr>
          <w:rFonts w:ascii="Calibri" w:hAnsi="Calibri"/>
          <w:szCs w:val="24"/>
        </w:rPr>
      </w:pPr>
      <w:r w:rsidRPr="0040365B">
        <w:rPr>
          <w:rFonts w:ascii="Calibri" w:hAnsi="Calibri"/>
          <w:szCs w:val="24"/>
        </w:rPr>
        <w:t>C: work that consistently fulfills assignments but in a way that "gets by." This work is neither exemplary nor necessarily interesting. It may be boring. It will meet some but not all of the criteria, but will probably not do so consistently.</w:t>
      </w:r>
    </w:p>
    <w:p w:rsidR="0019585A" w:rsidRPr="0040365B" w:rsidRDefault="0019585A" w:rsidP="0019585A">
      <w:pPr>
        <w:numPr>
          <w:ilvl w:val="0"/>
          <w:numId w:val="19"/>
        </w:numPr>
        <w:rPr>
          <w:rFonts w:ascii="Calibri" w:hAnsi="Calibri"/>
          <w:szCs w:val="24"/>
        </w:rPr>
      </w:pPr>
      <w:r w:rsidRPr="0040365B">
        <w:rPr>
          <w:rFonts w:ascii="Calibri" w:hAnsi="Calibri"/>
          <w:szCs w:val="24"/>
        </w:rPr>
        <w:t xml:space="preserve">D: performance that consistently suggests a </w:t>
      </w:r>
      <w:r w:rsidRPr="0040365B">
        <w:rPr>
          <w:rFonts w:ascii="Calibri" w:hAnsi="Calibri"/>
          <w:b/>
          <w:szCs w:val="24"/>
        </w:rPr>
        <w:t xml:space="preserve">minimal </w:t>
      </w:r>
      <w:r w:rsidRPr="0040365B">
        <w:rPr>
          <w:rFonts w:ascii="Calibri" w:hAnsi="Calibri"/>
          <w:szCs w:val="24"/>
        </w:rPr>
        <w:t>engagement with and mastery of the course's concepts and skills. Assignments or part of assignments may be missing, or may meet only a few of the stated criteria.</w:t>
      </w:r>
    </w:p>
    <w:p w:rsidR="0019585A" w:rsidRPr="0040365B" w:rsidRDefault="0019585A" w:rsidP="0019585A">
      <w:pPr>
        <w:numPr>
          <w:ilvl w:val="0"/>
          <w:numId w:val="19"/>
        </w:numPr>
        <w:rPr>
          <w:rFonts w:ascii="Calibri" w:hAnsi="Calibri"/>
          <w:szCs w:val="24"/>
        </w:rPr>
      </w:pPr>
      <w:r w:rsidRPr="0040365B">
        <w:rPr>
          <w:rFonts w:ascii="Calibri" w:hAnsi="Calibri"/>
          <w:szCs w:val="24"/>
        </w:rPr>
        <w:t xml:space="preserve">F: work that is done so poorly that the only possible conclusion is that a student has not learned or applied the concepts and skills of the course. </w:t>
      </w:r>
    </w:p>
    <w:p w:rsidR="0019585A" w:rsidRPr="0040365B" w:rsidRDefault="0019585A" w:rsidP="0019585A">
      <w:pPr>
        <w:numPr>
          <w:ilvl w:val="0"/>
          <w:numId w:val="19"/>
        </w:numPr>
        <w:rPr>
          <w:rFonts w:ascii="Calibri" w:hAnsi="Calibri"/>
          <w:szCs w:val="24"/>
        </w:rPr>
      </w:pPr>
      <w:r w:rsidRPr="0040365B">
        <w:rPr>
          <w:rFonts w:ascii="Calibri" w:hAnsi="Calibri"/>
          <w:szCs w:val="24"/>
        </w:rPr>
        <w:t xml:space="preserve">N/A: work not done at all, that does not have the required documentation (works cited page, parenthetical notation, quote minimum), fails to appropriately document outside sources </w:t>
      </w:r>
      <w:r>
        <w:rPr>
          <w:rFonts w:ascii="Calibri" w:hAnsi="Calibri"/>
          <w:szCs w:val="24"/>
        </w:rPr>
        <w:t>(plagiarism), or does not have</w:t>
      </w:r>
      <w:r w:rsidRPr="0040365B">
        <w:rPr>
          <w:rFonts w:ascii="Calibri" w:hAnsi="Calibri"/>
          <w:szCs w:val="24"/>
        </w:rPr>
        <w:t xml:space="preserve"> </w:t>
      </w:r>
      <w:r>
        <w:rPr>
          <w:rFonts w:ascii="Calibri" w:hAnsi="Calibri"/>
          <w:szCs w:val="24"/>
        </w:rPr>
        <w:t>include required attachments as specified by the handout or teacher.</w:t>
      </w:r>
    </w:p>
    <w:p w:rsidR="0019585A" w:rsidRPr="0040365B" w:rsidRDefault="0019585A" w:rsidP="0019585A">
      <w:pPr>
        <w:tabs>
          <w:tab w:val="left" w:pos="360"/>
          <w:tab w:val="left" w:pos="648"/>
          <w:tab w:val="left" w:pos="936"/>
        </w:tabs>
        <w:rPr>
          <w:rFonts w:ascii="Calibri" w:hAnsi="Calibri"/>
          <w:b/>
          <w:color w:val="000000"/>
          <w:szCs w:val="24"/>
        </w:rPr>
      </w:pPr>
    </w:p>
    <w:p w:rsidR="0019585A" w:rsidRPr="0040365B" w:rsidRDefault="0019585A" w:rsidP="0019585A">
      <w:pPr>
        <w:rPr>
          <w:rFonts w:ascii="Calibri" w:hAnsi="Calibri"/>
          <w:szCs w:val="24"/>
        </w:rPr>
      </w:pPr>
      <w:r w:rsidRPr="0040365B">
        <w:rPr>
          <w:rFonts w:ascii="Calibri" w:hAnsi="Calibri"/>
          <w:b/>
          <w:szCs w:val="24"/>
        </w:rPr>
        <w:t>Texts</w:t>
      </w:r>
      <w:r w:rsidRPr="0040365B">
        <w:rPr>
          <w:rFonts w:ascii="Calibri" w:hAnsi="Calibri"/>
          <w:szCs w:val="24"/>
        </w:rPr>
        <w:t>:</w:t>
      </w:r>
    </w:p>
    <w:p w:rsidR="009F0279" w:rsidRPr="009F0279" w:rsidRDefault="009F0279" w:rsidP="009F0279">
      <w:pPr>
        <w:spacing w:line="480" w:lineRule="auto"/>
        <w:ind w:left="720" w:hanging="720"/>
        <w:rPr>
          <w:rFonts w:ascii="Calibri" w:hAnsi="Calibri"/>
          <w:sz w:val="22"/>
          <w:szCs w:val="22"/>
        </w:rPr>
      </w:pPr>
      <w:r w:rsidRPr="009F0279">
        <w:rPr>
          <w:rFonts w:ascii="Calibri" w:hAnsi="Calibri"/>
          <w:sz w:val="22"/>
          <w:szCs w:val="22"/>
        </w:rPr>
        <w:t xml:space="preserve">Isaacs, Jessica, eds. et al. </w:t>
      </w:r>
      <w:r w:rsidRPr="009F0279">
        <w:rPr>
          <w:rFonts w:ascii="Calibri" w:hAnsi="Calibri"/>
          <w:sz w:val="22"/>
          <w:szCs w:val="22"/>
          <w:u w:val="single"/>
        </w:rPr>
        <w:t>The Power of Language/ The Language of Power</w:t>
      </w:r>
      <w:r w:rsidRPr="009F0279">
        <w:rPr>
          <w:rFonts w:ascii="Calibri" w:hAnsi="Calibri"/>
          <w:sz w:val="22"/>
          <w:szCs w:val="22"/>
        </w:rPr>
        <w:t>. 2</w:t>
      </w:r>
      <w:r w:rsidRPr="009F0279">
        <w:rPr>
          <w:rFonts w:ascii="Calibri" w:hAnsi="Calibri"/>
          <w:sz w:val="22"/>
          <w:szCs w:val="22"/>
          <w:vertAlign w:val="superscript"/>
        </w:rPr>
        <w:t>nd</w:t>
      </w:r>
      <w:r w:rsidRPr="009F0279">
        <w:rPr>
          <w:rFonts w:ascii="Calibri" w:hAnsi="Calibri"/>
          <w:sz w:val="22"/>
          <w:szCs w:val="22"/>
        </w:rPr>
        <w:t xml:space="preserve"> ed. Boston: Pearson Custom, 2006. </w:t>
      </w:r>
    </w:p>
    <w:p w:rsidR="008E4A59" w:rsidRPr="00AF1DF1" w:rsidRDefault="009F0279" w:rsidP="009F0279">
      <w:pPr>
        <w:spacing w:line="480" w:lineRule="auto"/>
        <w:ind w:left="720" w:hanging="720"/>
        <w:rPr>
          <w:rFonts w:ascii="Calibri" w:hAnsi="Calibri"/>
          <w:sz w:val="22"/>
          <w:szCs w:val="22"/>
        </w:rPr>
      </w:pPr>
      <w:r w:rsidRPr="009F0279">
        <w:rPr>
          <w:rFonts w:ascii="Calibri" w:hAnsi="Calibri"/>
          <w:sz w:val="22"/>
          <w:szCs w:val="22"/>
        </w:rPr>
        <w:t xml:space="preserve">Troyka, Lynn Quitman, and Douglas Hesse. </w:t>
      </w:r>
      <w:r w:rsidRPr="009F0279">
        <w:rPr>
          <w:rFonts w:ascii="Calibri" w:hAnsi="Calibri"/>
          <w:sz w:val="22"/>
          <w:szCs w:val="22"/>
          <w:u w:val="single"/>
        </w:rPr>
        <w:t>QA Compact</w:t>
      </w:r>
      <w:r w:rsidRPr="009F0279">
        <w:rPr>
          <w:rFonts w:ascii="Calibri" w:hAnsi="Calibri"/>
          <w:sz w:val="22"/>
          <w:szCs w:val="22"/>
        </w:rPr>
        <w:t>. 2</w:t>
      </w:r>
      <w:r w:rsidRPr="009F0279">
        <w:rPr>
          <w:rFonts w:ascii="Calibri" w:hAnsi="Calibri"/>
          <w:sz w:val="22"/>
          <w:szCs w:val="22"/>
          <w:vertAlign w:val="superscript"/>
        </w:rPr>
        <w:t>nd</w:t>
      </w:r>
      <w:r w:rsidRPr="009F0279">
        <w:rPr>
          <w:rFonts w:ascii="Calibri" w:hAnsi="Calibri"/>
          <w:sz w:val="22"/>
          <w:szCs w:val="22"/>
        </w:rPr>
        <w:t xml:space="preserve"> ed. Upper Saddle River: Prentice Hall, 2010.</w:t>
      </w:r>
    </w:p>
    <w:p w:rsidR="0019585A" w:rsidRDefault="0019585A" w:rsidP="0019585A">
      <w:pPr>
        <w:rPr>
          <w:rFonts w:ascii="Calibri" w:hAnsi="Calibri"/>
          <w:color w:val="000000"/>
          <w:szCs w:val="24"/>
        </w:rPr>
      </w:pPr>
      <w:r w:rsidRPr="0040365B">
        <w:rPr>
          <w:rFonts w:ascii="Calibri" w:hAnsi="Calibri"/>
          <w:b/>
          <w:color w:val="000000"/>
          <w:szCs w:val="24"/>
        </w:rPr>
        <w:t>ADA Statement</w:t>
      </w:r>
      <w:r w:rsidRPr="0040365B">
        <w:rPr>
          <w:rFonts w:ascii="Calibri" w:hAnsi="Calibri"/>
          <w:color w:val="000000"/>
          <w:szCs w:val="24"/>
        </w:rPr>
        <w:t>:  Under SSC policy and federal and state laws regarding Americans with Disabilities Act, students with documented disabilities are entitled to reasonable accommodations to ensure the student has an equal opportunity to perform in class.  Students who are in need of assistance in dealing with any special needs that affect their ability to deal with the physical and/or learning environment required in this course, or in the classroom setting, need to advise the instructor immediately after the first class.  It is the student’s responsibility to notify the instructor on the first day of class.</w:t>
      </w:r>
    </w:p>
    <w:p w:rsidR="008E4A59" w:rsidRPr="0040365B" w:rsidRDefault="008E4A59" w:rsidP="0019585A">
      <w:pPr>
        <w:rPr>
          <w:rFonts w:ascii="Calibri" w:hAnsi="Calibri"/>
          <w:color w:val="000000"/>
          <w:szCs w:val="24"/>
        </w:rPr>
      </w:pPr>
    </w:p>
    <w:p w:rsidR="0019585A" w:rsidRPr="0040365B" w:rsidRDefault="0019585A" w:rsidP="0019585A">
      <w:pPr>
        <w:rPr>
          <w:rFonts w:ascii="Calibri" w:hAnsi="Calibri"/>
          <w:color w:val="000000"/>
          <w:szCs w:val="24"/>
        </w:rPr>
      </w:pPr>
      <w:r w:rsidRPr="0040365B">
        <w:rPr>
          <w:rFonts w:ascii="Calibri" w:hAnsi="Calibri"/>
          <w:b/>
          <w:color w:val="000000"/>
          <w:szCs w:val="24"/>
        </w:rPr>
        <w:t>Tobacco and Food Policy</w:t>
      </w:r>
      <w:r w:rsidRPr="0040365B">
        <w:rPr>
          <w:rFonts w:ascii="Calibri" w:hAnsi="Calibri"/>
          <w:color w:val="000000"/>
          <w:szCs w:val="24"/>
        </w:rPr>
        <w:t>:  In order to protect the health of students, faculty, and staff of SSC, and to comply with HB 2529, the use of any tobacco product is prohibited in all campus buildings and on the grounds.  The policy does allow for tobacco use only in parking areas and on campus roads.  Students may have food and drink in the classroom during class time as long as neither is distracting. You must also clean up after yourself.</w:t>
      </w:r>
    </w:p>
    <w:p w:rsidR="0019585A" w:rsidRPr="0040365B" w:rsidRDefault="0019585A" w:rsidP="0019585A">
      <w:pPr>
        <w:rPr>
          <w:rFonts w:ascii="Calibri" w:hAnsi="Calibri"/>
          <w:color w:val="000000"/>
          <w:szCs w:val="24"/>
        </w:rPr>
      </w:pPr>
    </w:p>
    <w:p w:rsidR="0019585A" w:rsidRPr="0040365B" w:rsidRDefault="0019585A" w:rsidP="0019585A">
      <w:pPr>
        <w:rPr>
          <w:rFonts w:ascii="Calibri" w:hAnsi="Calibri"/>
          <w:color w:val="000000"/>
          <w:szCs w:val="24"/>
        </w:rPr>
      </w:pPr>
      <w:r w:rsidRPr="0040365B">
        <w:rPr>
          <w:rFonts w:ascii="Calibri" w:hAnsi="Calibri"/>
          <w:b/>
          <w:color w:val="000000"/>
          <w:szCs w:val="24"/>
        </w:rPr>
        <w:t>Academic Honesty</w:t>
      </w:r>
      <w:r w:rsidRPr="0040365B">
        <w:rPr>
          <w:rFonts w:ascii="Calibri" w:hAnsi="Calibri"/>
          <w:color w:val="000000"/>
          <w:szCs w:val="24"/>
        </w:rPr>
        <w:t>:  The instructor and the instructor’s academic superiors have final authority over the grades given to students or the lowering of grades because of cheating or plagiarism.</w:t>
      </w:r>
    </w:p>
    <w:p w:rsidR="0019585A" w:rsidRPr="0040365B" w:rsidRDefault="0019585A" w:rsidP="0019585A">
      <w:pPr>
        <w:rPr>
          <w:rFonts w:ascii="Calibri" w:hAnsi="Calibri"/>
          <w:color w:val="000000"/>
          <w:szCs w:val="24"/>
        </w:rPr>
      </w:pPr>
    </w:p>
    <w:p w:rsidR="0019585A" w:rsidRPr="0040365B" w:rsidRDefault="0019585A" w:rsidP="0019585A">
      <w:pPr>
        <w:rPr>
          <w:rFonts w:ascii="Calibri" w:hAnsi="Calibri"/>
          <w:szCs w:val="24"/>
        </w:rPr>
      </w:pPr>
      <w:r w:rsidRPr="0040365B">
        <w:rPr>
          <w:rFonts w:ascii="Calibri" w:hAnsi="Calibri"/>
          <w:b/>
          <w:szCs w:val="24"/>
        </w:rPr>
        <w:t>Plagiarism</w:t>
      </w:r>
      <w:r w:rsidRPr="0040365B">
        <w:rPr>
          <w:rFonts w:ascii="Calibri" w:hAnsi="Calibri"/>
          <w:szCs w:val="24"/>
        </w:rPr>
        <w:t xml:space="preserve">:  As defined by Seminole State College, plagiarism is the use, without acknowledgement, of a person’s ideas and/or materials, either in whole or in part, to fulfill course assignments.  The purchase of any written material which is intended for presentations as one’s own work in partial fulfillment of a course assignment will also be considered an act of plagiarism.  Consequences of plagiarism will comply with those listed in the Seminole State </w:t>
      </w:r>
      <w:r w:rsidRPr="0040365B">
        <w:rPr>
          <w:rFonts w:ascii="Calibri" w:hAnsi="Calibri"/>
          <w:szCs w:val="24"/>
        </w:rPr>
        <w:lastRenderedPageBreak/>
        <w:t>College Handbook.</w:t>
      </w:r>
    </w:p>
    <w:p w:rsidR="0019585A" w:rsidRPr="0040365B" w:rsidRDefault="0019585A" w:rsidP="0019585A">
      <w:pPr>
        <w:rPr>
          <w:rFonts w:ascii="Calibri" w:hAnsi="Calibri"/>
          <w:szCs w:val="24"/>
        </w:rPr>
      </w:pPr>
    </w:p>
    <w:p w:rsidR="0019585A" w:rsidRPr="0040365B" w:rsidRDefault="0019585A" w:rsidP="0019585A">
      <w:pPr>
        <w:rPr>
          <w:rFonts w:ascii="Calibri" w:hAnsi="Calibri"/>
          <w:szCs w:val="24"/>
        </w:rPr>
      </w:pPr>
      <w:r w:rsidRPr="0040365B">
        <w:rPr>
          <w:rFonts w:ascii="Calibri" w:hAnsi="Calibri"/>
          <w:szCs w:val="24"/>
        </w:rPr>
        <w:t>By formal definition, plagiarism is the use of someone else’s ideas or language, presenting such material as one’s own. If an interested, scholarly reader cannot distinguish which material is original and which material a writer took from another source, the result is plagiarism, regardless of whether the writer intended to deceive.</w:t>
      </w:r>
    </w:p>
    <w:p w:rsidR="0019585A" w:rsidRPr="0040365B" w:rsidRDefault="0019585A" w:rsidP="0019585A">
      <w:pPr>
        <w:rPr>
          <w:rFonts w:ascii="Calibri" w:hAnsi="Calibri"/>
          <w:szCs w:val="24"/>
        </w:rPr>
      </w:pPr>
    </w:p>
    <w:p w:rsidR="0019585A" w:rsidRPr="0040365B" w:rsidRDefault="0019585A" w:rsidP="0019585A">
      <w:pPr>
        <w:rPr>
          <w:rFonts w:ascii="Calibri" w:hAnsi="Calibri"/>
          <w:szCs w:val="24"/>
        </w:rPr>
      </w:pPr>
      <w:r w:rsidRPr="0040365B">
        <w:rPr>
          <w:rFonts w:ascii="Calibri" w:hAnsi="Calibri"/>
          <w:b/>
          <w:szCs w:val="24"/>
        </w:rPr>
        <w:t>Civility</w:t>
      </w:r>
      <w:r w:rsidRPr="0040365B">
        <w:rPr>
          <w:rFonts w:ascii="Calibri" w:hAnsi="Calibri"/>
          <w:szCs w:val="24"/>
        </w:rPr>
        <w:t>:  College is a community of scholars.  College tradition demands a respect for others and their ideas.  For many students, college represents a vital step toward the opportunity for financial and intellectual independence.  Simply stated, rules for this class include the requirement that no one stand in the way of someone else trying to learn.  This requirement includes some specific rules:</w:t>
      </w:r>
    </w:p>
    <w:p w:rsidR="0019585A" w:rsidRPr="0040365B" w:rsidRDefault="0019585A" w:rsidP="0019585A">
      <w:pPr>
        <w:widowControl/>
        <w:numPr>
          <w:ilvl w:val="0"/>
          <w:numId w:val="3"/>
        </w:numPr>
        <w:rPr>
          <w:rFonts w:ascii="Calibri" w:hAnsi="Calibri"/>
          <w:szCs w:val="24"/>
        </w:rPr>
      </w:pPr>
      <w:r w:rsidRPr="0040365B">
        <w:rPr>
          <w:rFonts w:ascii="Calibri" w:hAnsi="Calibri"/>
          <w:b/>
          <w:szCs w:val="24"/>
        </w:rPr>
        <w:t>Turn off</w:t>
      </w:r>
      <w:r w:rsidRPr="0040365B">
        <w:rPr>
          <w:rFonts w:ascii="Calibri" w:hAnsi="Calibri"/>
          <w:szCs w:val="24"/>
        </w:rPr>
        <w:t xml:space="preserve"> all cell phones before entering class.  If you forget, and your phone rings, do not answer it.</w:t>
      </w:r>
      <w:r w:rsidR="008E4A59">
        <w:rPr>
          <w:rFonts w:ascii="Calibri" w:hAnsi="Calibri"/>
          <w:szCs w:val="24"/>
        </w:rPr>
        <w:t xml:space="preserve"> Do not text message or play games during class.</w:t>
      </w:r>
    </w:p>
    <w:p w:rsidR="0019585A" w:rsidRPr="0040365B" w:rsidRDefault="0019585A" w:rsidP="0019585A">
      <w:pPr>
        <w:widowControl/>
        <w:numPr>
          <w:ilvl w:val="0"/>
          <w:numId w:val="3"/>
        </w:numPr>
        <w:rPr>
          <w:rFonts w:ascii="Calibri" w:hAnsi="Calibri"/>
          <w:szCs w:val="24"/>
        </w:rPr>
      </w:pPr>
      <w:r w:rsidRPr="0040365B">
        <w:rPr>
          <w:rFonts w:ascii="Calibri" w:hAnsi="Calibri"/>
          <w:szCs w:val="24"/>
        </w:rPr>
        <w:t xml:space="preserve">Behave appropriately.  This includes: </w:t>
      </w:r>
      <w:r w:rsidRPr="0040365B">
        <w:rPr>
          <w:rFonts w:ascii="Calibri" w:hAnsi="Calibri"/>
          <w:b/>
          <w:szCs w:val="24"/>
        </w:rPr>
        <w:t>listening</w:t>
      </w:r>
      <w:r w:rsidRPr="0040365B">
        <w:rPr>
          <w:rFonts w:ascii="Calibri" w:hAnsi="Calibri"/>
          <w:szCs w:val="24"/>
        </w:rPr>
        <w:t xml:space="preserve"> when the teacher is talking; paying attention during lecture and discussion; attending to the business of class and not chatting with friends; speaking appropriately. Avoid language that might offend others.  Speak your ideas forcefully and with passion, but also with respect for others.</w:t>
      </w:r>
    </w:p>
    <w:p w:rsidR="0019585A" w:rsidRPr="0040365B" w:rsidRDefault="0019585A" w:rsidP="0019585A">
      <w:pPr>
        <w:numPr>
          <w:ilvl w:val="0"/>
          <w:numId w:val="3"/>
        </w:numPr>
        <w:rPr>
          <w:rFonts w:ascii="Calibri" w:hAnsi="Calibri"/>
          <w:color w:val="000000"/>
          <w:szCs w:val="24"/>
        </w:rPr>
      </w:pPr>
      <w:r w:rsidRPr="0040365B">
        <w:rPr>
          <w:rFonts w:ascii="Calibri" w:hAnsi="Calibri"/>
          <w:color w:val="000000"/>
          <w:szCs w:val="24"/>
        </w:rPr>
        <w:t>Students may leave to use the restroom at any time without asking permission.</w:t>
      </w:r>
      <w:r>
        <w:rPr>
          <w:rFonts w:ascii="Calibri" w:hAnsi="Calibri"/>
          <w:color w:val="000000"/>
          <w:szCs w:val="24"/>
        </w:rPr>
        <w:t xml:space="preserve"> However, students must only leave class for reasonable amounts of time. It is not acceptable to get up every 30- minutes and be gone for 10-15 minutes. </w:t>
      </w:r>
    </w:p>
    <w:p w:rsidR="0019585A" w:rsidRPr="0040365B" w:rsidRDefault="0019585A" w:rsidP="0019585A">
      <w:pPr>
        <w:widowControl/>
        <w:numPr>
          <w:ilvl w:val="0"/>
          <w:numId w:val="3"/>
        </w:numPr>
        <w:rPr>
          <w:rFonts w:ascii="Calibri" w:hAnsi="Calibri"/>
          <w:szCs w:val="24"/>
        </w:rPr>
      </w:pPr>
      <w:r w:rsidRPr="0040365B">
        <w:rPr>
          <w:rFonts w:ascii="Calibri" w:hAnsi="Calibri"/>
          <w:szCs w:val="24"/>
        </w:rPr>
        <w:t>Remember that the teacher’s office hours are for the use of the student.  Seek help, and ask questions whenever you are unsure about the course material.</w:t>
      </w:r>
      <w:r w:rsidRPr="0040365B">
        <w:rPr>
          <w:rFonts w:ascii="Calibri" w:hAnsi="Calibri"/>
          <w:color w:val="000000"/>
          <w:szCs w:val="24"/>
        </w:rPr>
        <w:t xml:space="preserve"> </w:t>
      </w:r>
    </w:p>
    <w:p w:rsidR="0019585A" w:rsidRPr="0040365B" w:rsidRDefault="0019585A" w:rsidP="0019585A">
      <w:pPr>
        <w:rPr>
          <w:rFonts w:ascii="Calibri" w:hAnsi="Calibri" w:cs="Arial"/>
          <w:szCs w:val="24"/>
        </w:rPr>
      </w:pPr>
    </w:p>
    <w:p w:rsidR="0019585A" w:rsidRPr="0040365B" w:rsidRDefault="0019585A" w:rsidP="0019585A">
      <w:pPr>
        <w:rPr>
          <w:rFonts w:ascii="Calibri" w:hAnsi="Calibri"/>
          <w:szCs w:val="24"/>
        </w:rPr>
      </w:pPr>
      <w:r w:rsidRPr="0040365B">
        <w:rPr>
          <w:rFonts w:ascii="Calibri" w:hAnsi="Calibri"/>
          <w:b/>
          <w:szCs w:val="24"/>
        </w:rPr>
        <w:t>Note:</w:t>
      </w:r>
      <w:r w:rsidRPr="0040365B">
        <w:rPr>
          <w:rFonts w:ascii="Calibri" w:hAnsi="Calibri"/>
          <w:szCs w:val="24"/>
        </w:rPr>
        <w:t xml:space="preserve"> I may modify this syllabus as need arises. Any change I make, I will inform you and provide printouts when necessary.</w:t>
      </w:r>
    </w:p>
    <w:p w:rsidR="0019585A" w:rsidRPr="0040365B" w:rsidRDefault="0019585A" w:rsidP="0019585A">
      <w:pPr>
        <w:rPr>
          <w:rFonts w:ascii="Calibri" w:hAnsi="Calibri"/>
          <w:color w:val="000000"/>
          <w:szCs w:val="24"/>
        </w:rPr>
      </w:pPr>
    </w:p>
    <w:p w:rsidR="00C74E29" w:rsidRPr="00C83F5E" w:rsidRDefault="00C74E29" w:rsidP="008E4A59">
      <w:pPr>
        <w:rPr>
          <w:rFonts w:ascii="Calibri" w:hAnsi="Calibri"/>
        </w:rPr>
      </w:pPr>
    </w:p>
    <w:p w:rsidR="00B662BB" w:rsidRPr="0035285E" w:rsidRDefault="00B662BB" w:rsidP="00B662BB">
      <w:pPr>
        <w:rPr>
          <w:rFonts w:ascii="Calibri" w:hAnsi="Calibri"/>
          <w:b/>
          <w:color w:val="000000"/>
          <w:sz w:val="22"/>
          <w:szCs w:val="22"/>
        </w:rPr>
      </w:pPr>
    </w:p>
    <w:sectPr w:rsidR="00B662BB" w:rsidRPr="0035285E" w:rsidSect="008E4A59">
      <w:headerReference w:type="even" r:id="rId7"/>
      <w:headerReference w:type="default" r:id="rId8"/>
      <w:footerReference w:type="default" r:id="rId9"/>
      <w:type w:val="continuous"/>
      <w:pgSz w:w="12240" w:h="15840" w:code="1"/>
      <w:pgMar w:top="1440" w:right="1440" w:bottom="1440" w:left="1440" w:header="720" w:footer="720" w:gutter="0"/>
      <w:pgBorders w:offsetFrom="page">
        <w:top w:val="single" w:sz="4" w:space="24" w:color="auto"/>
        <w:left w:val="single" w:sz="4" w:space="31" w:color="auto"/>
        <w:bottom w:val="single" w:sz="4" w:space="24" w:color="auto"/>
        <w:right w:val="single" w:sz="4" w:space="31" w:color="auto"/>
      </w:pgBorders>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C38" w:rsidRDefault="009D0C38">
      <w:r>
        <w:separator/>
      </w:r>
    </w:p>
  </w:endnote>
  <w:endnote w:type="continuationSeparator" w:id="0">
    <w:p w:rsidR="009D0C38" w:rsidRDefault="009D0C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rwycke">
    <w:charset w:val="00"/>
    <w:family w:val="auto"/>
    <w:pitch w:val="variable"/>
    <w:sig w:usb0="00000003" w:usb1="00000000" w:usb2="00000000" w:usb3="00000000" w:csb0="00000001" w:csb1="00000000"/>
  </w:font>
  <w:font w:name="Bangle Condensed">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85E" w:rsidRPr="00AF1DF1" w:rsidRDefault="0035285E" w:rsidP="008A79A2">
    <w:pPr>
      <w:jc w:val="center"/>
      <w:rPr>
        <w:rFonts w:ascii="Calibri" w:hAnsi="Calibri"/>
        <w:i/>
        <w:sz w:val="18"/>
        <w:szCs w:val="18"/>
      </w:rPr>
    </w:pPr>
    <w:r w:rsidRPr="00AF1DF1">
      <w:rPr>
        <w:rFonts w:ascii="Calibri" w:hAnsi="Calibri"/>
        <w:i/>
        <w:sz w:val="18"/>
        <w:szCs w:val="18"/>
      </w:rPr>
      <w:t>Note: I may modify this syllabus as need arises. Any change I make, I will inform you and provide printouts when necessary.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C38" w:rsidRDefault="009D0C38">
      <w:r>
        <w:separator/>
      </w:r>
    </w:p>
  </w:footnote>
  <w:footnote w:type="continuationSeparator" w:id="0">
    <w:p w:rsidR="009D0C38" w:rsidRDefault="009D0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85E" w:rsidRDefault="00193DD5">
    <w:pPr>
      <w:pStyle w:val="Header"/>
      <w:framePr w:wrap="around" w:vAnchor="text" w:hAnchor="margin" w:xAlign="right" w:y="1"/>
      <w:rPr>
        <w:rStyle w:val="PageNumber"/>
      </w:rPr>
    </w:pPr>
    <w:r>
      <w:rPr>
        <w:rStyle w:val="PageNumber"/>
      </w:rPr>
      <w:fldChar w:fldCharType="begin"/>
    </w:r>
    <w:r w:rsidR="0035285E">
      <w:rPr>
        <w:rStyle w:val="PageNumber"/>
      </w:rPr>
      <w:instrText xml:space="preserve">PAGE  </w:instrText>
    </w:r>
    <w:r>
      <w:rPr>
        <w:rStyle w:val="PageNumber"/>
      </w:rPr>
      <w:fldChar w:fldCharType="separate"/>
    </w:r>
    <w:r w:rsidR="0035285E">
      <w:rPr>
        <w:rStyle w:val="PageNumber"/>
        <w:noProof/>
      </w:rPr>
      <w:t>7</w:t>
    </w:r>
    <w:r>
      <w:rPr>
        <w:rStyle w:val="PageNumber"/>
      </w:rPr>
      <w:fldChar w:fldCharType="end"/>
    </w:r>
  </w:p>
  <w:p w:rsidR="0035285E" w:rsidRDefault="0035285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85E" w:rsidRPr="006B03AE" w:rsidRDefault="00193DD5">
    <w:pPr>
      <w:pStyle w:val="Header"/>
      <w:framePr w:wrap="around" w:vAnchor="text" w:hAnchor="margin" w:xAlign="right" w:y="1"/>
      <w:rPr>
        <w:rStyle w:val="PageNumber"/>
        <w:rFonts w:ascii="Calibri" w:hAnsi="Calibri"/>
        <w:sz w:val="20"/>
      </w:rPr>
    </w:pPr>
    <w:r w:rsidRPr="006B03AE">
      <w:rPr>
        <w:rStyle w:val="PageNumber"/>
        <w:rFonts w:ascii="Calibri" w:hAnsi="Calibri"/>
        <w:sz w:val="20"/>
      </w:rPr>
      <w:fldChar w:fldCharType="begin"/>
    </w:r>
    <w:r w:rsidR="0035285E" w:rsidRPr="006B03AE">
      <w:rPr>
        <w:rStyle w:val="PageNumber"/>
        <w:rFonts w:ascii="Calibri" w:hAnsi="Calibri"/>
        <w:sz w:val="20"/>
      </w:rPr>
      <w:instrText xml:space="preserve">PAGE  </w:instrText>
    </w:r>
    <w:r w:rsidRPr="006B03AE">
      <w:rPr>
        <w:rStyle w:val="PageNumber"/>
        <w:rFonts w:ascii="Calibri" w:hAnsi="Calibri"/>
        <w:sz w:val="20"/>
      </w:rPr>
      <w:fldChar w:fldCharType="separate"/>
    </w:r>
    <w:r w:rsidR="00C64EEF">
      <w:rPr>
        <w:rStyle w:val="PageNumber"/>
        <w:rFonts w:ascii="Calibri" w:hAnsi="Calibri"/>
        <w:noProof/>
        <w:sz w:val="20"/>
      </w:rPr>
      <w:t>4</w:t>
    </w:r>
    <w:r w:rsidRPr="006B03AE">
      <w:rPr>
        <w:rStyle w:val="PageNumber"/>
        <w:rFonts w:ascii="Calibri" w:hAnsi="Calibri"/>
        <w:sz w:val="20"/>
      </w:rPr>
      <w:fldChar w:fldCharType="end"/>
    </w:r>
  </w:p>
  <w:p w:rsidR="0035285E" w:rsidRPr="006B03AE" w:rsidRDefault="0019585A" w:rsidP="006B03AE">
    <w:pPr>
      <w:pStyle w:val="Header"/>
      <w:ind w:right="360"/>
      <w:jc w:val="right"/>
      <w:rPr>
        <w:rFonts w:ascii="Calibri" w:hAnsi="Calibri"/>
        <w:i/>
        <w:sz w:val="20"/>
      </w:rPr>
    </w:pPr>
    <w:r>
      <w:rPr>
        <w:rFonts w:ascii="Calibri" w:hAnsi="Calibri"/>
        <w:i/>
        <w:sz w:val="20"/>
      </w:rPr>
      <w:t>Kelli McBride – ENG 11</w:t>
    </w:r>
    <w:r w:rsidR="008E4A59">
      <w:rPr>
        <w:rFonts w:ascii="Calibri" w:hAnsi="Calibri"/>
        <w:i/>
        <w:sz w:val="20"/>
      </w:rPr>
      <w:t>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0"/>
    <w:lvl w:ilvl="0">
      <w:numFmt w:val="bullet"/>
      <w:lvlText w:val=""/>
      <w:lvlJc w:val="left"/>
      <w:pPr>
        <w:tabs>
          <w:tab w:val="num" w:pos="1080"/>
        </w:tabs>
        <w:ind w:left="1080" w:hanging="360"/>
      </w:pPr>
      <w:rPr>
        <w:rFonts w:ascii="Wingdings" w:hAnsi="Wingdings" w:hint="default"/>
      </w:rPr>
    </w:lvl>
  </w:abstractNum>
  <w:abstractNum w:abstractNumId="1">
    <w:nsid w:val="00000003"/>
    <w:multiLevelType w:val="singleLevel"/>
    <w:tmpl w:val="00000000"/>
    <w:lvl w:ilvl="0">
      <w:start w:val="1"/>
      <w:numFmt w:val="upperLetter"/>
      <w:lvlText w:val="%1."/>
      <w:lvlJc w:val="left"/>
      <w:pPr>
        <w:tabs>
          <w:tab w:val="num" w:pos="1080"/>
        </w:tabs>
        <w:ind w:left="1080" w:hanging="360"/>
      </w:pPr>
      <w:rPr>
        <w:rFonts w:hint="default"/>
      </w:rPr>
    </w:lvl>
  </w:abstractNum>
  <w:abstractNum w:abstractNumId="2">
    <w:nsid w:val="061F01AA"/>
    <w:multiLevelType w:val="hybridMultilevel"/>
    <w:tmpl w:val="F976BFB8"/>
    <w:lvl w:ilvl="0" w:tplc="04090003">
      <w:start w:val="1"/>
      <w:numFmt w:val="bullet"/>
      <w:lvlText w:val="o"/>
      <w:lvlJc w:val="left"/>
      <w:pPr>
        <w:tabs>
          <w:tab w:val="num" w:pos="720"/>
        </w:tabs>
        <w:ind w:left="720" w:hanging="360"/>
      </w:pPr>
      <w:rPr>
        <w:rFonts w:ascii="Courier New" w:hAnsi="Courier New" w:hint="default"/>
      </w:rPr>
    </w:lvl>
    <w:lvl w:ilvl="1" w:tplc="3A88D472">
      <w:start w:val="1"/>
      <w:numFmt w:val="bullet"/>
      <w:pStyle w:val="bullet"/>
      <w:lvlText w:val=""/>
      <w:lvlJc w:val="left"/>
      <w:pPr>
        <w:tabs>
          <w:tab w:val="num" w:pos="1152"/>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2178DF"/>
    <w:multiLevelType w:val="hybridMultilevel"/>
    <w:tmpl w:val="ADA66AB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A3253A1"/>
    <w:multiLevelType w:val="hybridMultilevel"/>
    <w:tmpl w:val="F87C385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B130F62"/>
    <w:multiLevelType w:val="hybridMultilevel"/>
    <w:tmpl w:val="381E504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F30079"/>
    <w:multiLevelType w:val="hybridMultilevel"/>
    <w:tmpl w:val="88ACA47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0C1642C"/>
    <w:multiLevelType w:val="hybridMultilevel"/>
    <w:tmpl w:val="8244F214"/>
    <w:lvl w:ilvl="0" w:tplc="1132112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8D132D"/>
    <w:multiLevelType w:val="hybridMultilevel"/>
    <w:tmpl w:val="909E6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1557BA"/>
    <w:multiLevelType w:val="hybridMultilevel"/>
    <w:tmpl w:val="888E384E"/>
    <w:lvl w:ilvl="0" w:tplc="3A88D4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034F79"/>
    <w:multiLevelType w:val="hybridMultilevel"/>
    <w:tmpl w:val="1BA61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381A62"/>
    <w:multiLevelType w:val="hybridMultilevel"/>
    <w:tmpl w:val="B15EF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C43B34"/>
    <w:multiLevelType w:val="hybridMultilevel"/>
    <w:tmpl w:val="F22662D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30340EC"/>
    <w:multiLevelType w:val="hybridMultilevel"/>
    <w:tmpl w:val="B92ED1D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364D5CA9"/>
    <w:multiLevelType w:val="hybridMultilevel"/>
    <w:tmpl w:val="32DC8D7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98151D3"/>
    <w:multiLevelType w:val="hybridMultilevel"/>
    <w:tmpl w:val="097A0E0A"/>
    <w:lvl w:ilvl="0" w:tplc="0409000F">
      <w:start w:val="1"/>
      <w:numFmt w:val="bullet"/>
      <w:lvlText w:val="•"/>
      <w:lvlJc w:val="left"/>
      <w:pPr>
        <w:tabs>
          <w:tab w:val="num" w:pos="720"/>
        </w:tabs>
        <w:ind w:left="720" w:hanging="360"/>
      </w:pPr>
      <w:rPr>
        <w:rFonts w:ascii="Times New Roman" w:hAnsi="Times New Roman" w:cs="Times New Roman"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3D4E26CC"/>
    <w:multiLevelType w:val="hybridMultilevel"/>
    <w:tmpl w:val="4BDC9100"/>
    <w:lvl w:ilvl="0" w:tplc="89F632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1572C"/>
    <w:multiLevelType w:val="hybridMultilevel"/>
    <w:tmpl w:val="0BBA420A"/>
    <w:lvl w:ilvl="0" w:tplc="04090001">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9041C1"/>
    <w:multiLevelType w:val="hybridMultilevel"/>
    <w:tmpl w:val="7AFA2C74"/>
    <w:lvl w:ilvl="0" w:tplc="89F632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947D7D"/>
    <w:multiLevelType w:val="hybridMultilevel"/>
    <w:tmpl w:val="FD6EF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B74BAE"/>
    <w:multiLevelType w:val="hybridMultilevel"/>
    <w:tmpl w:val="239EE630"/>
    <w:lvl w:ilvl="0" w:tplc="0409000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4573AEF"/>
    <w:multiLevelType w:val="hybridMultilevel"/>
    <w:tmpl w:val="780E46EC"/>
    <w:lvl w:ilvl="0" w:tplc="0409000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9A150A"/>
    <w:multiLevelType w:val="hybridMultilevel"/>
    <w:tmpl w:val="9D22B764"/>
    <w:lvl w:ilvl="0" w:tplc="04090001">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F37705E"/>
    <w:multiLevelType w:val="hybridMultilevel"/>
    <w:tmpl w:val="118A2602"/>
    <w:lvl w:ilvl="0" w:tplc="89F632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4C758B8"/>
    <w:multiLevelType w:val="hybridMultilevel"/>
    <w:tmpl w:val="AC7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0C3EB1"/>
    <w:multiLevelType w:val="hybridMultilevel"/>
    <w:tmpl w:val="C0C0189C"/>
    <w:lvl w:ilvl="0" w:tplc="04090001">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17"/>
  </w:num>
  <w:num w:numId="6">
    <w:abstractNumId w:val="25"/>
  </w:num>
  <w:num w:numId="7">
    <w:abstractNumId w:val="22"/>
  </w:num>
  <w:num w:numId="8">
    <w:abstractNumId w:val="15"/>
  </w:num>
  <w:num w:numId="9">
    <w:abstractNumId w:val="21"/>
  </w:num>
  <w:num w:numId="10">
    <w:abstractNumId w:val="23"/>
  </w:num>
  <w:num w:numId="11">
    <w:abstractNumId w:val="8"/>
  </w:num>
  <w:num w:numId="12">
    <w:abstractNumId w:val="19"/>
  </w:num>
  <w:num w:numId="13">
    <w:abstractNumId w:val="16"/>
  </w:num>
  <w:num w:numId="14">
    <w:abstractNumId w:val="10"/>
  </w:num>
  <w:num w:numId="15">
    <w:abstractNumId w:val="11"/>
  </w:num>
  <w:num w:numId="16">
    <w:abstractNumId w:val="18"/>
  </w:num>
  <w:num w:numId="17">
    <w:abstractNumId w:val="20"/>
  </w:num>
  <w:num w:numId="18">
    <w:abstractNumId w:val="24"/>
  </w:num>
  <w:num w:numId="19">
    <w:abstractNumId w:val="9"/>
  </w:num>
  <w:num w:numId="20">
    <w:abstractNumId w:val="13"/>
  </w:num>
  <w:num w:numId="21">
    <w:abstractNumId w:val="5"/>
  </w:num>
  <w:num w:numId="22">
    <w:abstractNumId w:val="3"/>
  </w:num>
  <w:num w:numId="23">
    <w:abstractNumId w:val="6"/>
  </w:num>
  <w:num w:numId="24">
    <w:abstractNumId w:val="12"/>
  </w:num>
  <w:num w:numId="25">
    <w:abstractNumId w:val="14"/>
  </w:num>
  <w:num w:numId="26">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991BDE"/>
    <w:rsid w:val="00017CDC"/>
    <w:rsid w:val="00055EF6"/>
    <w:rsid w:val="000650B0"/>
    <w:rsid w:val="000B4FBD"/>
    <w:rsid w:val="000B53CB"/>
    <w:rsid w:val="000D0938"/>
    <w:rsid w:val="000E06E4"/>
    <w:rsid w:val="001069B5"/>
    <w:rsid w:val="00107FF4"/>
    <w:rsid w:val="00111D69"/>
    <w:rsid w:val="0012323A"/>
    <w:rsid w:val="00171783"/>
    <w:rsid w:val="00177FD5"/>
    <w:rsid w:val="00183B4E"/>
    <w:rsid w:val="00190FC7"/>
    <w:rsid w:val="00193DD5"/>
    <w:rsid w:val="0019585A"/>
    <w:rsid w:val="001B0138"/>
    <w:rsid w:val="001D1678"/>
    <w:rsid w:val="002650DE"/>
    <w:rsid w:val="00291827"/>
    <w:rsid w:val="002F1DBB"/>
    <w:rsid w:val="002F569B"/>
    <w:rsid w:val="00320B95"/>
    <w:rsid w:val="00322A60"/>
    <w:rsid w:val="0035285E"/>
    <w:rsid w:val="00370279"/>
    <w:rsid w:val="00393C16"/>
    <w:rsid w:val="003B6818"/>
    <w:rsid w:val="00424A39"/>
    <w:rsid w:val="004355B0"/>
    <w:rsid w:val="004543F2"/>
    <w:rsid w:val="00457A58"/>
    <w:rsid w:val="00465102"/>
    <w:rsid w:val="00480188"/>
    <w:rsid w:val="00490CE3"/>
    <w:rsid w:val="004A463B"/>
    <w:rsid w:val="004E3F6D"/>
    <w:rsid w:val="0050261E"/>
    <w:rsid w:val="00567C6C"/>
    <w:rsid w:val="005909B8"/>
    <w:rsid w:val="005911E9"/>
    <w:rsid w:val="005B7FD6"/>
    <w:rsid w:val="005D17C7"/>
    <w:rsid w:val="00620328"/>
    <w:rsid w:val="00685316"/>
    <w:rsid w:val="00694093"/>
    <w:rsid w:val="006B03AE"/>
    <w:rsid w:val="006D1189"/>
    <w:rsid w:val="006E2706"/>
    <w:rsid w:val="007320A3"/>
    <w:rsid w:val="00753315"/>
    <w:rsid w:val="00797BF1"/>
    <w:rsid w:val="007A63E5"/>
    <w:rsid w:val="007B3887"/>
    <w:rsid w:val="007E45AD"/>
    <w:rsid w:val="007F50EC"/>
    <w:rsid w:val="00836F54"/>
    <w:rsid w:val="008A79A2"/>
    <w:rsid w:val="008E2A11"/>
    <w:rsid w:val="008E4A59"/>
    <w:rsid w:val="00904BF4"/>
    <w:rsid w:val="00906210"/>
    <w:rsid w:val="0093570E"/>
    <w:rsid w:val="00940E40"/>
    <w:rsid w:val="00951DF4"/>
    <w:rsid w:val="00991BDE"/>
    <w:rsid w:val="009C5972"/>
    <w:rsid w:val="009D0C38"/>
    <w:rsid w:val="009F0279"/>
    <w:rsid w:val="00AF1DF1"/>
    <w:rsid w:val="00AF7C11"/>
    <w:rsid w:val="00B1476C"/>
    <w:rsid w:val="00B40DAD"/>
    <w:rsid w:val="00B55C07"/>
    <w:rsid w:val="00B60829"/>
    <w:rsid w:val="00B6129A"/>
    <w:rsid w:val="00B662BB"/>
    <w:rsid w:val="00B91594"/>
    <w:rsid w:val="00B950FE"/>
    <w:rsid w:val="00BE1B20"/>
    <w:rsid w:val="00BE6797"/>
    <w:rsid w:val="00C63392"/>
    <w:rsid w:val="00C64EEF"/>
    <w:rsid w:val="00C718C2"/>
    <w:rsid w:val="00C74E29"/>
    <w:rsid w:val="00C774CB"/>
    <w:rsid w:val="00CB55FE"/>
    <w:rsid w:val="00D37F9A"/>
    <w:rsid w:val="00D7388F"/>
    <w:rsid w:val="00D94A8F"/>
    <w:rsid w:val="00DD5A50"/>
    <w:rsid w:val="00EB0CE9"/>
    <w:rsid w:val="00EF21C2"/>
    <w:rsid w:val="00EF642F"/>
    <w:rsid w:val="00EF71C6"/>
    <w:rsid w:val="00F23283"/>
    <w:rsid w:val="00F47687"/>
    <w:rsid w:val="00F93907"/>
    <w:rsid w:val="00FB301A"/>
    <w:rsid w:val="00FE42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C11"/>
    <w:pPr>
      <w:widowControl w:val="0"/>
    </w:pPr>
    <w:rPr>
      <w:snapToGrid w:val="0"/>
      <w:sz w:val="24"/>
    </w:rPr>
  </w:style>
  <w:style w:type="paragraph" w:styleId="Heading1">
    <w:name w:val="heading 1"/>
    <w:basedOn w:val="Normal"/>
    <w:next w:val="Normal"/>
    <w:qFormat/>
    <w:rsid w:val="00AF7C11"/>
    <w:pPr>
      <w:keepNext/>
      <w:widowControl/>
      <w:jc w:val="center"/>
      <w:outlineLvl w:val="0"/>
    </w:pPr>
    <w:rPr>
      <w:rFonts w:ascii="Darwycke" w:hAnsi="Darwycke"/>
      <w:b/>
      <w:snapToGrid/>
      <w:sz w:val="36"/>
    </w:rPr>
  </w:style>
  <w:style w:type="paragraph" w:styleId="Heading2">
    <w:name w:val="heading 2"/>
    <w:basedOn w:val="Normal"/>
    <w:next w:val="Normal"/>
    <w:qFormat/>
    <w:rsid w:val="00AF7C11"/>
    <w:pPr>
      <w:keepNext/>
      <w:widowControl/>
      <w:outlineLvl w:val="1"/>
    </w:pPr>
    <w:rPr>
      <w:b/>
      <w:snapToGrid/>
      <w:sz w:val="28"/>
    </w:rPr>
  </w:style>
  <w:style w:type="paragraph" w:styleId="Heading8">
    <w:name w:val="heading 8"/>
    <w:basedOn w:val="Normal"/>
    <w:next w:val="Normal"/>
    <w:qFormat/>
    <w:rsid w:val="00AF7C11"/>
    <w:pPr>
      <w:keepNext/>
      <w:widowControl/>
      <w:pBdr>
        <w:top w:val="single" w:sz="4" w:space="1" w:color="auto"/>
        <w:left w:val="single" w:sz="4" w:space="4" w:color="auto"/>
        <w:bottom w:val="single" w:sz="4" w:space="1" w:color="auto"/>
        <w:right w:val="single" w:sz="4" w:space="4" w:color="auto"/>
      </w:pBdr>
      <w:outlineLvl w:val="7"/>
    </w:pPr>
    <w:rPr>
      <w:b/>
      <w:bCs/>
      <w:snapToGrid/>
      <w:szCs w:val="24"/>
    </w:rPr>
  </w:style>
  <w:style w:type="paragraph" w:styleId="Heading9">
    <w:name w:val="heading 9"/>
    <w:basedOn w:val="Normal"/>
    <w:next w:val="Normal"/>
    <w:qFormat/>
    <w:rsid w:val="00AF7C11"/>
    <w:pPr>
      <w:keepNext/>
      <w:widowControl/>
      <w:ind w:left="90"/>
      <w:outlineLvl w:val="8"/>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AF7C11"/>
    <w:pPr>
      <w:tabs>
        <w:tab w:val="left" w:pos="720"/>
      </w:tabs>
      <w:spacing w:line="240" w:lineRule="atLeast"/>
      <w:jc w:val="both"/>
    </w:pPr>
  </w:style>
  <w:style w:type="paragraph" w:customStyle="1" w:styleId="c1">
    <w:name w:val="c1"/>
    <w:basedOn w:val="Normal"/>
    <w:rsid w:val="00AF7C11"/>
    <w:pPr>
      <w:spacing w:line="240" w:lineRule="atLeast"/>
      <w:jc w:val="center"/>
    </w:pPr>
  </w:style>
  <w:style w:type="paragraph" w:customStyle="1" w:styleId="p2">
    <w:name w:val="p2"/>
    <w:basedOn w:val="Normal"/>
    <w:rsid w:val="00AF7C11"/>
    <w:pPr>
      <w:tabs>
        <w:tab w:val="left" w:pos="3700"/>
      </w:tabs>
      <w:spacing w:line="260" w:lineRule="atLeast"/>
      <w:ind w:left="2304" w:hanging="3744"/>
    </w:pPr>
  </w:style>
  <w:style w:type="paragraph" w:customStyle="1" w:styleId="p3">
    <w:name w:val="p3"/>
    <w:basedOn w:val="Normal"/>
    <w:rsid w:val="00AF7C11"/>
    <w:pPr>
      <w:spacing w:line="240" w:lineRule="atLeast"/>
      <w:ind w:left="144" w:hanging="1296"/>
    </w:pPr>
  </w:style>
  <w:style w:type="paragraph" w:customStyle="1" w:styleId="p4">
    <w:name w:val="p4"/>
    <w:basedOn w:val="Normal"/>
    <w:rsid w:val="00AF7C11"/>
    <w:pPr>
      <w:spacing w:line="240" w:lineRule="atLeast"/>
    </w:pPr>
  </w:style>
  <w:style w:type="paragraph" w:customStyle="1" w:styleId="p5">
    <w:name w:val="p5"/>
    <w:basedOn w:val="Normal"/>
    <w:rsid w:val="00AF7C11"/>
    <w:pPr>
      <w:spacing w:line="240" w:lineRule="atLeast"/>
      <w:ind w:left="700"/>
    </w:pPr>
  </w:style>
  <w:style w:type="paragraph" w:customStyle="1" w:styleId="p6">
    <w:name w:val="p6"/>
    <w:basedOn w:val="Normal"/>
    <w:rsid w:val="00AF7C11"/>
    <w:pPr>
      <w:spacing w:line="280" w:lineRule="atLeast"/>
      <w:ind w:left="700"/>
    </w:pPr>
  </w:style>
  <w:style w:type="paragraph" w:customStyle="1" w:styleId="p7">
    <w:name w:val="p7"/>
    <w:basedOn w:val="Normal"/>
    <w:rsid w:val="00AF7C11"/>
    <w:pPr>
      <w:tabs>
        <w:tab w:val="left" w:pos="1820"/>
      </w:tabs>
      <w:spacing w:line="240" w:lineRule="atLeast"/>
      <w:ind w:left="432" w:hanging="1872"/>
    </w:pPr>
  </w:style>
  <w:style w:type="paragraph" w:customStyle="1" w:styleId="p8">
    <w:name w:val="p8"/>
    <w:basedOn w:val="Normal"/>
    <w:rsid w:val="00AF7C11"/>
    <w:pPr>
      <w:spacing w:line="280" w:lineRule="atLeast"/>
    </w:pPr>
  </w:style>
  <w:style w:type="paragraph" w:customStyle="1" w:styleId="p9">
    <w:name w:val="p9"/>
    <w:basedOn w:val="Normal"/>
    <w:rsid w:val="00AF7C11"/>
    <w:pPr>
      <w:tabs>
        <w:tab w:val="left" w:pos="3880"/>
      </w:tabs>
      <w:spacing w:line="280" w:lineRule="atLeast"/>
      <w:ind w:left="700"/>
    </w:pPr>
  </w:style>
  <w:style w:type="paragraph" w:customStyle="1" w:styleId="p10">
    <w:name w:val="p10"/>
    <w:basedOn w:val="Normal"/>
    <w:rsid w:val="00AF7C11"/>
    <w:pPr>
      <w:tabs>
        <w:tab w:val="left" w:pos="380"/>
      </w:tabs>
      <w:spacing w:line="240" w:lineRule="atLeast"/>
      <w:ind w:left="720" w:hanging="288"/>
    </w:pPr>
  </w:style>
  <w:style w:type="paragraph" w:customStyle="1" w:styleId="p11">
    <w:name w:val="p11"/>
    <w:basedOn w:val="Normal"/>
    <w:rsid w:val="00AF7C11"/>
    <w:pPr>
      <w:tabs>
        <w:tab w:val="left" w:pos="380"/>
        <w:tab w:val="left" w:pos="1100"/>
      </w:tabs>
      <w:spacing w:line="280" w:lineRule="atLeast"/>
      <w:ind w:left="1060"/>
    </w:pPr>
  </w:style>
  <w:style w:type="paragraph" w:customStyle="1" w:styleId="p12">
    <w:name w:val="p12"/>
    <w:basedOn w:val="Normal"/>
    <w:rsid w:val="00AF7C11"/>
    <w:pPr>
      <w:tabs>
        <w:tab w:val="left" w:pos="740"/>
        <w:tab w:val="left" w:pos="1100"/>
      </w:tabs>
      <w:spacing w:line="280" w:lineRule="atLeast"/>
      <w:ind w:left="288" w:hanging="432"/>
    </w:pPr>
  </w:style>
  <w:style w:type="paragraph" w:customStyle="1" w:styleId="p13">
    <w:name w:val="p13"/>
    <w:basedOn w:val="Normal"/>
    <w:rsid w:val="00AF7C11"/>
    <w:pPr>
      <w:tabs>
        <w:tab w:val="left" w:pos="1460"/>
      </w:tabs>
      <w:spacing w:line="280" w:lineRule="atLeast"/>
      <w:ind w:hanging="288"/>
    </w:pPr>
  </w:style>
  <w:style w:type="paragraph" w:customStyle="1" w:styleId="p14">
    <w:name w:val="p14"/>
    <w:basedOn w:val="Normal"/>
    <w:rsid w:val="00AF7C11"/>
    <w:pPr>
      <w:tabs>
        <w:tab w:val="left" w:pos="1100"/>
      </w:tabs>
      <w:spacing w:line="280" w:lineRule="atLeast"/>
      <w:ind w:hanging="288"/>
    </w:pPr>
  </w:style>
  <w:style w:type="paragraph" w:customStyle="1" w:styleId="p15">
    <w:name w:val="p15"/>
    <w:basedOn w:val="Normal"/>
    <w:rsid w:val="00AF7C11"/>
    <w:pPr>
      <w:tabs>
        <w:tab w:val="left" w:pos="740"/>
      </w:tabs>
      <w:spacing w:line="280" w:lineRule="atLeast"/>
      <w:ind w:left="1440" w:firstLine="720"/>
    </w:pPr>
  </w:style>
  <w:style w:type="paragraph" w:customStyle="1" w:styleId="p16">
    <w:name w:val="p16"/>
    <w:basedOn w:val="Normal"/>
    <w:rsid w:val="00AF7C11"/>
    <w:pPr>
      <w:tabs>
        <w:tab w:val="left" w:pos="740"/>
        <w:tab w:val="left" w:pos="1100"/>
      </w:tabs>
      <w:spacing w:line="280" w:lineRule="atLeast"/>
      <w:ind w:left="700"/>
    </w:pPr>
  </w:style>
  <w:style w:type="paragraph" w:customStyle="1" w:styleId="p17">
    <w:name w:val="p17"/>
    <w:basedOn w:val="Normal"/>
    <w:rsid w:val="00AF7C11"/>
    <w:pPr>
      <w:tabs>
        <w:tab w:val="left" w:pos="1100"/>
      </w:tabs>
      <w:spacing w:line="280" w:lineRule="atLeast"/>
      <w:ind w:left="340"/>
    </w:pPr>
  </w:style>
  <w:style w:type="paragraph" w:customStyle="1" w:styleId="p18">
    <w:name w:val="p18"/>
    <w:basedOn w:val="Normal"/>
    <w:rsid w:val="00AF7C11"/>
    <w:pPr>
      <w:tabs>
        <w:tab w:val="left" w:pos="1440"/>
      </w:tabs>
      <w:spacing w:line="280" w:lineRule="atLeast"/>
      <w:ind w:hanging="288"/>
    </w:pPr>
  </w:style>
  <w:style w:type="paragraph" w:customStyle="1" w:styleId="p19">
    <w:name w:val="p19"/>
    <w:basedOn w:val="Normal"/>
    <w:rsid w:val="00AF7C11"/>
    <w:pPr>
      <w:tabs>
        <w:tab w:val="left" w:pos="1820"/>
      </w:tabs>
      <w:spacing w:line="280" w:lineRule="atLeast"/>
      <w:ind w:left="432" w:hanging="432"/>
    </w:pPr>
  </w:style>
  <w:style w:type="paragraph" w:customStyle="1" w:styleId="p20">
    <w:name w:val="p20"/>
    <w:basedOn w:val="Normal"/>
    <w:rsid w:val="00AF7C11"/>
    <w:pPr>
      <w:tabs>
        <w:tab w:val="left" w:pos="380"/>
      </w:tabs>
      <w:spacing w:line="280" w:lineRule="atLeast"/>
      <w:ind w:left="1008" w:hanging="432"/>
    </w:pPr>
  </w:style>
  <w:style w:type="paragraph" w:customStyle="1" w:styleId="p21">
    <w:name w:val="p21"/>
    <w:basedOn w:val="Normal"/>
    <w:rsid w:val="00AF7C11"/>
    <w:pPr>
      <w:spacing w:line="280" w:lineRule="atLeast"/>
      <w:ind w:left="1440" w:firstLine="432"/>
    </w:pPr>
  </w:style>
  <w:style w:type="paragraph" w:styleId="Header">
    <w:name w:val="header"/>
    <w:basedOn w:val="Normal"/>
    <w:rsid w:val="00AF7C11"/>
    <w:pPr>
      <w:tabs>
        <w:tab w:val="center" w:pos="4320"/>
        <w:tab w:val="right" w:pos="8640"/>
      </w:tabs>
    </w:pPr>
  </w:style>
  <w:style w:type="character" w:styleId="PageNumber">
    <w:name w:val="page number"/>
    <w:basedOn w:val="DefaultParagraphFont"/>
    <w:rsid w:val="00AF7C11"/>
  </w:style>
  <w:style w:type="paragraph" w:styleId="BodyText">
    <w:name w:val="Body Text"/>
    <w:basedOn w:val="Normal"/>
    <w:rsid w:val="00AF7C11"/>
    <w:pPr>
      <w:spacing w:line="360" w:lineRule="atLeast"/>
    </w:pPr>
    <w:rPr>
      <w:rFonts w:ascii="Bangle Condensed" w:hAnsi="Bangle Condensed"/>
      <w:color w:val="000000"/>
    </w:rPr>
  </w:style>
  <w:style w:type="paragraph" w:styleId="Title">
    <w:name w:val="Title"/>
    <w:basedOn w:val="Normal"/>
    <w:qFormat/>
    <w:rsid w:val="00AF7C11"/>
    <w:pPr>
      <w:jc w:val="center"/>
    </w:pPr>
    <w:rPr>
      <w:b/>
      <w:color w:val="000000"/>
    </w:rPr>
  </w:style>
  <w:style w:type="paragraph" w:styleId="ListContinue">
    <w:name w:val="List Continue"/>
    <w:basedOn w:val="Normal"/>
    <w:rsid w:val="00AF7C11"/>
    <w:pPr>
      <w:widowControl/>
      <w:spacing w:after="120"/>
      <w:ind w:left="360"/>
    </w:pPr>
    <w:rPr>
      <w:snapToGrid/>
      <w:sz w:val="20"/>
    </w:rPr>
  </w:style>
  <w:style w:type="paragraph" w:customStyle="1" w:styleId="p30">
    <w:name w:val="p30"/>
    <w:basedOn w:val="Normal"/>
    <w:rsid w:val="00AF7C11"/>
    <w:pPr>
      <w:tabs>
        <w:tab w:val="left" w:pos="1680"/>
      </w:tabs>
      <w:spacing w:line="240" w:lineRule="atLeast"/>
      <w:ind w:left="240"/>
    </w:pPr>
  </w:style>
  <w:style w:type="paragraph" w:styleId="BodyTextIndent">
    <w:name w:val="Body Text Indent"/>
    <w:basedOn w:val="Normal"/>
    <w:rsid w:val="00AF7C11"/>
    <w:pPr>
      <w:widowControl/>
      <w:ind w:left="360"/>
    </w:pPr>
    <w:rPr>
      <w:snapToGrid/>
    </w:rPr>
  </w:style>
  <w:style w:type="paragraph" w:styleId="BlockText">
    <w:name w:val="Block Text"/>
    <w:basedOn w:val="Normal"/>
    <w:rsid w:val="00AF7C11"/>
    <w:pPr>
      <w:widowControl/>
      <w:ind w:left="90" w:right="540"/>
    </w:pPr>
  </w:style>
  <w:style w:type="paragraph" w:customStyle="1" w:styleId="p26">
    <w:name w:val="p26"/>
    <w:basedOn w:val="Normal"/>
    <w:rsid w:val="00AF7C11"/>
    <w:pPr>
      <w:tabs>
        <w:tab w:val="left" w:pos="1640"/>
      </w:tabs>
      <w:spacing w:line="240" w:lineRule="atLeast"/>
      <w:ind w:left="200"/>
    </w:pPr>
  </w:style>
  <w:style w:type="character" w:styleId="Hyperlink">
    <w:name w:val="Hyperlink"/>
    <w:basedOn w:val="DefaultParagraphFont"/>
    <w:rsid w:val="00EF71C6"/>
    <w:rPr>
      <w:color w:val="0000FF"/>
      <w:u w:val="single"/>
    </w:rPr>
  </w:style>
  <w:style w:type="paragraph" w:styleId="BodyTextIndent2">
    <w:name w:val="Body Text Indent 2"/>
    <w:basedOn w:val="Normal"/>
    <w:rsid w:val="00EF71C6"/>
    <w:pPr>
      <w:spacing w:after="120" w:line="480" w:lineRule="auto"/>
      <w:ind w:left="360"/>
    </w:pPr>
  </w:style>
  <w:style w:type="paragraph" w:styleId="BodyTextIndent3">
    <w:name w:val="Body Text Indent 3"/>
    <w:basedOn w:val="Normal"/>
    <w:rsid w:val="00EF71C6"/>
    <w:pPr>
      <w:spacing w:after="120"/>
      <w:ind w:left="360"/>
    </w:pPr>
    <w:rPr>
      <w:sz w:val="16"/>
      <w:szCs w:val="16"/>
    </w:rPr>
  </w:style>
  <w:style w:type="paragraph" w:customStyle="1" w:styleId="bullet">
    <w:name w:val="bullet"/>
    <w:basedOn w:val="Normal"/>
    <w:rsid w:val="001B0138"/>
    <w:pPr>
      <w:widowControl/>
      <w:numPr>
        <w:ilvl w:val="1"/>
        <w:numId w:val="3"/>
      </w:numPr>
    </w:pPr>
    <w:rPr>
      <w:rFonts w:eastAsia="Times"/>
      <w:snapToGrid/>
    </w:rPr>
  </w:style>
  <w:style w:type="table" w:styleId="TableGrid">
    <w:name w:val="Table Grid"/>
    <w:basedOn w:val="TableNormal"/>
    <w:rsid w:val="004355B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A79A2"/>
    <w:pPr>
      <w:tabs>
        <w:tab w:val="center" w:pos="4320"/>
        <w:tab w:val="right" w:pos="8640"/>
      </w:tabs>
    </w:pPr>
  </w:style>
  <w:style w:type="paragraph" w:styleId="BalloonText">
    <w:name w:val="Balloon Text"/>
    <w:basedOn w:val="Normal"/>
    <w:semiHidden/>
    <w:rsid w:val="002F1D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STUDENT SYLLABUS</vt:lpstr>
    </vt:vector>
  </TitlesOfParts>
  <Company>Seminole State College</Company>
  <LinksUpToDate>false</LinksUpToDate>
  <CharactersWithSpaces>16922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SYLLABUS</dc:title>
  <dc:creator>Kelli</dc:creator>
  <cp:lastModifiedBy>Kelli</cp:lastModifiedBy>
  <cp:revision>2</cp:revision>
  <cp:lastPrinted>2008-01-10T17:31:00Z</cp:lastPrinted>
  <dcterms:created xsi:type="dcterms:W3CDTF">2010-01-11T06:02:00Z</dcterms:created>
  <dcterms:modified xsi:type="dcterms:W3CDTF">2010-01-11T06:02:00Z</dcterms:modified>
</cp:coreProperties>
</file>